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4006" w:rsidRDefault="007F4CDF">
      <w:pPr>
        <w:spacing w:line="560" w:lineRule="exact"/>
        <w:jc w:val="center"/>
        <w:rPr>
          <w:rFonts w:ascii="方正小标宋简体" w:eastAsia="方正小标宋简体"/>
          <w:sz w:val="36"/>
          <w:szCs w:val="44"/>
        </w:rPr>
      </w:pPr>
      <w:r>
        <w:rPr>
          <w:rFonts w:ascii="方正小标宋简体" w:eastAsia="方正小标宋简体" w:hint="eastAsia"/>
          <w:sz w:val="36"/>
          <w:szCs w:val="44"/>
        </w:rPr>
        <w:t>传播学专业本科人才培养方案</w:t>
      </w:r>
    </w:p>
    <w:p w:rsidR="008A4006" w:rsidRDefault="007F4CDF">
      <w:pPr>
        <w:pStyle w:val="a4"/>
        <w:tabs>
          <w:tab w:val="left" w:pos="1380"/>
        </w:tabs>
        <w:spacing w:before="0" w:after="0" w:line="560" w:lineRule="exact"/>
        <w:jc w:val="center"/>
        <w:rPr>
          <w:rFonts w:ascii="方正小标宋简体" w:eastAsia="方正小标宋简体" w:hAnsi="Times New Roman"/>
          <w:bCs/>
          <w:sz w:val="36"/>
          <w:szCs w:val="44"/>
        </w:rPr>
      </w:pPr>
      <w:r>
        <w:rPr>
          <w:rFonts w:ascii="方正小标宋简体" w:eastAsia="方正小标宋简体" w:hint="eastAsia"/>
          <w:bCs/>
          <w:sz w:val="36"/>
          <w:szCs w:val="44"/>
        </w:rPr>
        <w:t>（专业代码 050304）</w:t>
      </w:r>
    </w:p>
    <w:p w:rsidR="008A4006" w:rsidRDefault="008A4006">
      <w:pPr>
        <w:spacing w:line="360" w:lineRule="auto"/>
        <w:rPr>
          <w:rFonts w:ascii="仿宋_GB2312" w:eastAsia="仿宋_GB2312"/>
          <w:sz w:val="32"/>
          <w:szCs w:val="32"/>
        </w:rPr>
      </w:pP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一、培养目标</w:t>
      </w: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Cs/>
          <w:kern w:val="0"/>
          <w:sz w:val="24"/>
          <w:szCs w:val="24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</w:t>
      </w:r>
      <w:r>
        <w:rPr>
          <w:rFonts w:ascii="宋体" w:hAnsi="宋体" w:hint="eastAsia"/>
          <w:bCs/>
          <w:kern w:val="0"/>
          <w:sz w:val="24"/>
          <w:szCs w:val="24"/>
        </w:rPr>
        <w:t xml:space="preserve"> 本专业面向媒体发展前沿，培养具备深厚的</w:t>
      </w:r>
      <w:r>
        <w:rPr>
          <w:rFonts w:ascii="宋体" w:hAnsi="宋体" w:hint="eastAsia"/>
          <w:b/>
          <w:kern w:val="0"/>
          <w:sz w:val="24"/>
          <w:szCs w:val="24"/>
        </w:rPr>
        <w:t>人文底蕴</w:t>
      </w:r>
      <w:r>
        <w:rPr>
          <w:rFonts w:ascii="宋体" w:hAnsi="宋体" w:hint="eastAsia"/>
          <w:bCs/>
          <w:kern w:val="0"/>
          <w:sz w:val="24"/>
          <w:szCs w:val="24"/>
        </w:rPr>
        <w:t>和扎实的</w:t>
      </w:r>
      <w:r>
        <w:rPr>
          <w:rFonts w:ascii="宋体" w:hAnsi="宋体" w:hint="eastAsia"/>
          <w:b/>
          <w:kern w:val="0"/>
          <w:sz w:val="24"/>
          <w:szCs w:val="24"/>
        </w:rPr>
        <w:t>社会科学基础</w:t>
      </w:r>
      <w:r>
        <w:rPr>
          <w:rFonts w:ascii="宋体" w:hAnsi="宋体" w:hint="eastAsia"/>
          <w:bCs/>
          <w:kern w:val="0"/>
          <w:sz w:val="24"/>
          <w:szCs w:val="24"/>
        </w:rPr>
        <w:t>，系统掌握</w:t>
      </w:r>
      <w:r>
        <w:rPr>
          <w:rFonts w:ascii="宋体" w:hAnsi="宋体" w:hint="eastAsia"/>
          <w:b/>
          <w:kern w:val="0"/>
          <w:sz w:val="24"/>
          <w:szCs w:val="24"/>
        </w:rPr>
        <w:t>传播理论和技能</w:t>
      </w:r>
      <w:r>
        <w:rPr>
          <w:rFonts w:ascii="宋体" w:hAnsi="宋体" w:hint="eastAsia"/>
          <w:bCs/>
          <w:kern w:val="0"/>
          <w:sz w:val="24"/>
          <w:szCs w:val="24"/>
        </w:rPr>
        <w:t>，具备马克思主义传播观，拥有先进的</w:t>
      </w:r>
      <w:r>
        <w:rPr>
          <w:rFonts w:ascii="宋体" w:hAnsi="宋体" w:hint="eastAsia"/>
          <w:b/>
          <w:kern w:val="0"/>
          <w:sz w:val="24"/>
          <w:szCs w:val="24"/>
        </w:rPr>
        <w:t>媒介经营管理</w:t>
      </w:r>
      <w:r>
        <w:rPr>
          <w:rFonts w:ascii="宋体" w:hAnsi="宋体" w:hint="eastAsia"/>
          <w:bCs/>
          <w:kern w:val="0"/>
          <w:sz w:val="24"/>
          <w:szCs w:val="24"/>
        </w:rPr>
        <w:t>理念，</w:t>
      </w:r>
      <w:r>
        <w:rPr>
          <w:rFonts w:ascii="宋体" w:hAnsi="宋体" w:hint="eastAsia"/>
          <w:b/>
          <w:kern w:val="0"/>
          <w:sz w:val="24"/>
          <w:szCs w:val="24"/>
        </w:rPr>
        <w:t>熟悉传媒产业的法规、政策与伦理</w:t>
      </w:r>
      <w:r>
        <w:rPr>
          <w:rFonts w:ascii="宋体" w:hAnsi="宋体" w:hint="eastAsia"/>
          <w:bCs/>
          <w:kern w:val="0"/>
          <w:sz w:val="24"/>
          <w:szCs w:val="24"/>
        </w:rPr>
        <w:t>，富于创新精神和高度社会责任感，能够在党政机关、企业、传媒和其他社会组织中从事</w:t>
      </w:r>
      <w:r>
        <w:rPr>
          <w:rFonts w:ascii="宋体" w:hAnsi="宋体" w:hint="eastAsia"/>
          <w:b/>
          <w:kern w:val="0"/>
          <w:sz w:val="24"/>
          <w:szCs w:val="24"/>
        </w:rPr>
        <w:t>新闻生产、文化传播、产品运营、品牌推广、公共关系</w:t>
      </w:r>
      <w:r>
        <w:rPr>
          <w:rFonts w:ascii="宋体" w:hAnsi="宋体" w:hint="eastAsia"/>
          <w:bCs/>
          <w:kern w:val="0"/>
          <w:sz w:val="24"/>
          <w:szCs w:val="24"/>
        </w:rPr>
        <w:t>等领域的相关工作，</w:t>
      </w:r>
      <w:r>
        <w:rPr>
          <w:rFonts w:ascii="宋体" w:hAnsi="宋体" w:hint="eastAsia"/>
          <w:b/>
          <w:kern w:val="0"/>
          <w:sz w:val="24"/>
          <w:szCs w:val="24"/>
        </w:rPr>
        <w:t>适应数字媒介时代要求</w:t>
      </w:r>
      <w:r>
        <w:rPr>
          <w:rFonts w:ascii="宋体" w:hAnsi="宋体" w:hint="eastAsia"/>
          <w:bCs/>
          <w:kern w:val="0"/>
          <w:sz w:val="24"/>
          <w:szCs w:val="24"/>
        </w:rPr>
        <w:t>的</w:t>
      </w:r>
      <w:r>
        <w:rPr>
          <w:rFonts w:ascii="宋体" w:hAnsi="宋体" w:hint="eastAsia"/>
          <w:b/>
          <w:kern w:val="0"/>
          <w:sz w:val="24"/>
          <w:szCs w:val="24"/>
        </w:rPr>
        <w:t>复合型、应用型传媒人才</w:t>
      </w:r>
      <w:r>
        <w:rPr>
          <w:rFonts w:ascii="宋体" w:hAnsi="宋体" w:hint="eastAsia"/>
          <w:bCs/>
          <w:kern w:val="0"/>
          <w:sz w:val="24"/>
          <w:szCs w:val="24"/>
        </w:rPr>
        <w:t>。</w:t>
      </w:r>
    </w:p>
    <w:p w:rsidR="008A4006" w:rsidRDefault="008A4006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Cs/>
          <w:kern w:val="0"/>
          <w:sz w:val="24"/>
          <w:szCs w:val="24"/>
        </w:rPr>
      </w:pP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 二、毕业要求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具备</w:t>
      </w:r>
      <w:r>
        <w:rPr>
          <w:rFonts w:ascii="宋体" w:hAnsi="宋体" w:hint="eastAsia"/>
          <w:b/>
          <w:kern w:val="0"/>
          <w:sz w:val="24"/>
        </w:rPr>
        <w:t>马克思主义传播观</w:t>
      </w:r>
      <w:r>
        <w:rPr>
          <w:rFonts w:ascii="宋体" w:hAnsi="宋体" w:hint="eastAsia"/>
          <w:bCs/>
          <w:kern w:val="0"/>
          <w:sz w:val="24"/>
        </w:rPr>
        <w:t>，具有为社会服务的使命感和责任感。遵纪守法，爱岗敬业，具有良好的社会公德和职业道德。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2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/>
          <w:kern w:val="0"/>
          <w:sz w:val="24"/>
        </w:rPr>
        <w:t>系统掌握传播学领域的相关知识</w:t>
      </w:r>
      <w:r>
        <w:rPr>
          <w:rFonts w:ascii="宋体" w:hAnsi="宋体" w:hint="eastAsia"/>
          <w:bCs/>
          <w:kern w:val="0"/>
          <w:sz w:val="24"/>
        </w:rPr>
        <w:t>，包括新闻学、传播学、社会学等相关领域的知识。具有浓厚的人文情怀和独立思考能力，具备良好的</w:t>
      </w:r>
      <w:r>
        <w:rPr>
          <w:rFonts w:ascii="宋体" w:hAnsi="宋体" w:hint="eastAsia"/>
          <w:b/>
          <w:kern w:val="0"/>
          <w:sz w:val="24"/>
        </w:rPr>
        <w:t>沟通能力</w:t>
      </w:r>
      <w:r>
        <w:rPr>
          <w:rFonts w:ascii="宋体" w:hAnsi="宋体" w:hint="eastAsia"/>
          <w:bCs/>
          <w:kern w:val="0"/>
          <w:sz w:val="24"/>
        </w:rPr>
        <w:t>、</w:t>
      </w:r>
      <w:r>
        <w:rPr>
          <w:rFonts w:ascii="宋体" w:hAnsi="宋体" w:hint="eastAsia"/>
          <w:b/>
          <w:kern w:val="0"/>
          <w:sz w:val="24"/>
        </w:rPr>
        <w:t>组织能力</w:t>
      </w:r>
      <w:r>
        <w:rPr>
          <w:rFonts w:ascii="宋体" w:hAnsi="宋体" w:hint="eastAsia"/>
          <w:bCs/>
          <w:kern w:val="0"/>
          <w:sz w:val="24"/>
        </w:rPr>
        <w:t>、</w:t>
      </w:r>
      <w:r>
        <w:rPr>
          <w:rFonts w:ascii="宋体" w:hAnsi="宋体" w:hint="eastAsia"/>
          <w:b/>
          <w:kern w:val="0"/>
          <w:sz w:val="24"/>
        </w:rPr>
        <w:t>团队合作</w:t>
      </w:r>
      <w:r>
        <w:rPr>
          <w:rFonts w:ascii="宋体" w:hAnsi="宋体" w:hint="eastAsia"/>
          <w:bCs/>
          <w:kern w:val="0"/>
          <w:sz w:val="24"/>
        </w:rPr>
        <w:t>精神；拥有健康的体魄和良好的心理素质。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熟悉</w:t>
      </w:r>
      <w:r>
        <w:rPr>
          <w:rFonts w:ascii="宋体" w:hAnsi="宋体" w:hint="eastAsia"/>
          <w:b/>
          <w:kern w:val="0"/>
          <w:sz w:val="24"/>
        </w:rPr>
        <w:t>新闻传播</w:t>
      </w:r>
      <w:r>
        <w:rPr>
          <w:rFonts w:ascii="宋体" w:hAnsi="宋体" w:hint="eastAsia"/>
          <w:bCs/>
          <w:kern w:val="0"/>
          <w:sz w:val="24"/>
        </w:rPr>
        <w:t>的基本</w:t>
      </w:r>
      <w:r>
        <w:rPr>
          <w:rFonts w:ascii="宋体" w:hAnsi="宋体" w:hint="eastAsia"/>
          <w:b/>
          <w:kern w:val="0"/>
          <w:sz w:val="24"/>
        </w:rPr>
        <w:t>规律</w:t>
      </w:r>
      <w:r>
        <w:rPr>
          <w:rFonts w:ascii="宋体" w:hAnsi="宋体" w:hint="eastAsia"/>
          <w:bCs/>
          <w:kern w:val="0"/>
          <w:sz w:val="24"/>
        </w:rPr>
        <w:t>，能够从历史和现实两个维度、理论与实践两个方面把握新闻传播的原则、方法和趋势。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知晓传媒产业的</w:t>
      </w:r>
      <w:r>
        <w:rPr>
          <w:rFonts w:ascii="宋体" w:hAnsi="宋体" w:hint="eastAsia"/>
          <w:b/>
          <w:kern w:val="0"/>
          <w:sz w:val="24"/>
        </w:rPr>
        <w:t>法规</w:t>
      </w:r>
      <w:r>
        <w:rPr>
          <w:rFonts w:ascii="宋体" w:hAnsi="宋体" w:hint="eastAsia"/>
          <w:bCs/>
          <w:kern w:val="0"/>
          <w:sz w:val="24"/>
        </w:rPr>
        <w:t>、制度、伦理、政策，具备敏锐的市场经济意识。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掌握</w:t>
      </w:r>
      <w:r>
        <w:rPr>
          <w:rFonts w:ascii="宋体" w:hAnsi="宋体" w:hint="eastAsia"/>
          <w:b/>
          <w:kern w:val="0"/>
          <w:sz w:val="24"/>
        </w:rPr>
        <w:t>媒体经营管理</w:t>
      </w:r>
      <w:r>
        <w:rPr>
          <w:rFonts w:ascii="宋体" w:hAnsi="宋体" w:hint="eastAsia"/>
          <w:bCs/>
          <w:kern w:val="0"/>
          <w:sz w:val="24"/>
        </w:rPr>
        <w:t>的先进理念，了解传媒产业的前沿动态，能够将经济学、管理学、市场营销学等领域的知识与传播学相结合。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具备全方位的</w:t>
      </w:r>
      <w:r>
        <w:rPr>
          <w:rFonts w:ascii="宋体" w:hAnsi="宋体" w:hint="eastAsia"/>
          <w:b/>
          <w:kern w:val="0"/>
          <w:sz w:val="24"/>
        </w:rPr>
        <w:t>内容生产能力</w:t>
      </w:r>
      <w:r>
        <w:rPr>
          <w:rFonts w:ascii="宋体" w:hAnsi="宋体" w:hint="eastAsia"/>
          <w:bCs/>
          <w:kern w:val="0"/>
          <w:sz w:val="24"/>
        </w:rPr>
        <w:t>，熟悉媒介产品生产的整个流程。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拥有较强的</w:t>
      </w:r>
      <w:r>
        <w:rPr>
          <w:rFonts w:ascii="宋体" w:hAnsi="宋体" w:hint="eastAsia"/>
          <w:b/>
          <w:kern w:val="0"/>
          <w:sz w:val="24"/>
        </w:rPr>
        <w:t>全媒体</w:t>
      </w:r>
      <w:r>
        <w:rPr>
          <w:rFonts w:ascii="宋体" w:hAnsi="宋体" w:hint="eastAsia"/>
          <w:bCs/>
          <w:kern w:val="0"/>
          <w:sz w:val="24"/>
        </w:rPr>
        <w:t>传播能力，掌握文字、摄影、音视频制作的基本技能。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掌握</w:t>
      </w:r>
      <w:r>
        <w:rPr>
          <w:rFonts w:ascii="宋体" w:hAnsi="宋体" w:hint="eastAsia"/>
          <w:b/>
          <w:kern w:val="0"/>
          <w:sz w:val="24"/>
        </w:rPr>
        <w:t>新媒体</w:t>
      </w:r>
      <w:r>
        <w:rPr>
          <w:rFonts w:ascii="宋体" w:hAnsi="宋体" w:hint="eastAsia"/>
          <w:bCs/>
          <w:kern w:val="0"/>
          <w:sz w:val="24"/>
        </w:rPr>
        <w:t>运行的基本规律，能够运用新媒体技术从事传播活动。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能够运用一门</w:t>
      </w:r>
      <w:r>
        <w:rPr>
          <w:rFonts w:ascii="宋体" w:hAnsi="宋体" w:hint="eastAsia"/>
          <w:b/>
          <w:kern w:val="0"/>
          <w:sz w:val="24"/>
        </w:rPr>
        <w:t>外语</w:t>
      </w:r>
      <w:r>
        <w:rPr>
          <w:rFonts w:ascii="宋体" w:hAnsi="宋体" w:hint="eastAsia"/>
          <w:bCs/>
          <w:kern w:val="0"/>
          <w:sz w:val="24"/>
        </w:rPr>
        <w:t>进行沟通，具备宽广的</w:t>
      </w:r>
      <w:r>
        <w:rPr>
          <w:rFonts w:ascii="宋体" w:hAnsi="宋体" w:hint="eastAsia"/>
          <w:b/>
          <w:kern w:val="0"/>
          <w:sz w:val="24"/>
        </w:rPr>
        <w:t>国际视野</w:t>
      </w:r>
      <w:r>
        <w:rPr>
          <w:rFonts w:ascii="宋体" w:hAnsi="宋体" w:hint="eastAsia"/>
          <w:bCs/>
          <w:kern w:val="0"/>
          <w:sz w:val="24"/>
        </w:rPr>
        <w:t>。</w:t>
      </w:r>
    </w:p>
    <w:p w:rsidR="008A4006" w:rsidRDefault="007F4CDF">
      <w:pPr>
        <w:widowControl/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lastRenderedPageBreak/>
        <w:t>具备扎实的</w:t>
      </w:r>
      <w:r>
        <w:rPr>
          <w:rFonts w:ascii="宋体" w:hAnsi="宋体" w:hint="eastAsia"/>
          <w:b/>
          <w:kern w:val="0"/>
          <w:sz w:val="24"/>
        </w:rPr>
        <w:t>社科基础</w:t>
      </w:r>
      <w:r>
        <w:rPr>
          <w:rFonts w:ascii="宋体" w:hAnsi="宋体" w:hint="eastAsia"/>
          <w:bCs/>
          <w:kern w:val="0"/>
          <w:sz w:val="24"/>
        </w:rPr>
        <w:t>和一定的</w:t>
      </w:r>
      <w:r>
        <w:rPr>
          <w:rFonts w:ascii="宋体" w:hAnsi="宋体" w:hint="eastAsia"/>
          <w:b/>
          <w:kern w:val="0"/>
          <w:sz w:val="24"/>
        </w:rPr>
        <w:t>科学研究能力</w:t>
      </w:r>
      <w:r>
        <w:rPr>
          <w:rFonts w:ascii="宋体" w:hAnsi="宋体" w:hint="eastAsia"/>
          <w:bCs/>
          <w:kern w:val="0"/>
          <w:sz w:val="24"/>
        </w:rPr>
        <w:t>，能够从事相关领域的研究工作。</w:t>
      </w:r>
    </w:p>
    <w:p w:rsidR="008A4006" w:rsidRDefault="008A4006">
      <w:pPr>
        <w:widowControl/>
        <w:spacing w:line="360" w:lineRule="auto"/>
        <w:jc w:val="left"/>
        <w:rPr>
          <w:rFonts w:ascii="宋体" w:hAnsi="宋体"/>
          <w:bCs/>
          <w:kern w:val="0"/>
          <w:sz w:val="24"/>
        </w:rPr>
      </w:pP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三、培养特色</w:t>
      </w: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1.培养学生具备深厚的人文底蕴。</w:t>
      </w:r>
      <w:r>
        <w:rPr>
          <w:rFonts w:ascii="宋体" w:hAnsi="宋体" w:hint="eastAsia"/>
          <w:kern w:val="0"/>
          <w:sz w:val="24"/>
          <w:szCs w:val="32"/>
        </w:rPr>
        <w:t>通过课程设置和教师引导，破除学科藩篱，鼓励学生涉猎多元的人文、社科领域，以适应数字化时代的人才需求。</w:t>
      </w:r>
    </w:p>
    <w:p w:rsidR="008A4006" w:rsidRDefault="007F4CDF">
      <w:pPr>
        <w:pStyle w:val="Style3"/>
        <w:widowControl/>
        <w:numPr>
          <w:ilvl w:val="0"/>
          <w:numId w:val="2"/>
        </w:numPr>
        <w:spacing w:line="360" w:lineRule="auto"/>
        <w:ind w:firstLine="482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注重培养学生的学习能力。</w:t>
      </w:r>
      <w:r>
        <w:rPr>
          <w:rFonts w:ascii="宋体" w:hAnsi="宋体" w:hint="eastAsia"/>
          <w:kern w:val="0"/>
          <w:sz w:val="24"/>
          <w:szCs w:val="32"/>
        </w:rPr>
        <w:t>以传播学专业的基础理论和核心技能为重心，结合社会发展趋势，使学生具备知识迁移能力，以适应信息爆炸的时代特点。</w:t>
      </w:r>
    </w:p>
    <w:p w:rsidR="008A4006" w:rsidRDefault="007F4CDF">
      <w:pPr>
        <w:pStyle w:val="Style3"/>
        <w:widowControl/>
        <w:numPr>
          <w:ilvl w:val="0"/>
          <w:numId w:val="2"/>
        </w:numPr>
        <w:spacing w:line="360" w:lineRule="auto"/>
        <w:ind w:firstLine="482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强化学生的实践能力。</w:t>
      </w:r>
      <w:r>
        <w:rPr>
          <w:rFonts w:ascii="宋体" w:hAnsi="宋体" w:hint="eastAsia"/>
          <w:kern w:val="0"/>
          <w:sz w:val="24"/>
          <w:szCs w:val="32"/>
        </w:rPr>
        <w:t>突出传播学专业的应用性，增加实践教学的比重，通过案例教学、参加竞赛等形式，培养学生全方位的传播理念和技能，以适应融媒体时代的内容生产需求。</w:t>
      </w:r>
    </w:p>
    <w:p w:rsidR="008A4006" w:rsidRDefault="007F4CDF">
      <w:pPr>
        <w:pStyle w:val="Style3"/>
        <w:widowControl/>
        <w:numPr>
          <w:ilvl w:val="0"/>
          <w:numId w:val="2"/>
        </w:numPr>
        <w:spacing w:line="360" w:lineRule="auto"/>
        <w:ind w:firstLine="482"/>
        <w:jc w:val="left"/>
        <w:rPr>
          <w:rFonts w:ascii="宋体" w:hAnsi="宋体"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突出媒体经营管理方面的专业特色。</w:t>
      </w:r>
      <w:r>
        <w:rPr>
          <w:rFonts w:ascii="宋体" w:hAnsi="宋体" w:hint="eastAsia"/>
          <w:kern w:val="0"/>
          <w:sz w:val="24"/>
          <w:szCs w:val="32"/>
        </w:rPr>
        <w:t>依托学校、学院的学科优势，以媒体经营管理为抓手，提高学生综合分析问题的能力，具备一定的研究能力和进一步深造的潜质。</w:t>
      </w:r>
    </w:p>
    <w:p w:rsidR="008A4006" w:rsidRDefault="008A4006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kern w:val="0"/>
          <w:sz w:val="24"/>
          <w:szCs w:val="32"/>
        </w:rPr>
      </w:pP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四、核心课程</w:t>
      </w:r>
    </w:p>
    <w:p w:rsidR="008A4006" w:rsidRDefault="007F4CDF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新闻学概论、传播学概论、中外新闻传播史、新闻采访、全媒体新闻写作、新闻编辑学、马克思主义新闻观、摄影与图片处理、摄像与剪辑基础、影视传播学、视听语言、影视编导、人际传播学、媒介经营与管理、媒介策划与运营实务、新媒体传播、新媒体产业运营、传播法等。</w:t>
      </w:r>
    </w:p>
    <w:p w:rsidR="008A4006" w:rsidRDefault="008A4006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 五、学制和学位</w:t>
      </w:r>
    </w:p>
    <w:p w:rsidR="008A4006" w:rsidRDefault="007F4CDF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  <w:r>
        <w:rPr>
          <w:rFonts w:ascii="宋体" w:hAnsi="宋体" w:hint="eastAsia"/>
          <w:bCs/>
          <w:kern w:val="0"/>
          <w:sz w:val="24"/>
        </w:rPr>
        <w:t>本专业基本学制为四年，实行弹性修业年限制度，学生在校修业年限可以提前至三年或延长至六年，修满规定的学分准予毕业。符合学士学位授予条件者，授予文学学士学位。</w:t>
      </w:r>
    </w:p>
    <w:p w:rsidR="008A4006" w:rsidRDefault="008A4006">
      <w:pPr>
        <w:widowControl/>
        <w:spacing w:line="360" w:lineRule="auto"/>
        <w:ind w:firstLineChars="200" w:firstLine="480"/>
        <w:jc w:val="left"/>
        <w:rPr>
          <w:rFonts w:ascii="宋体" w:hAnsi="宋体"/>
          <w:bCs/>
          <w:kern w:val="0"/>
          <w:sz w:val="24"/>
        </w:rPr>
      </w:pPr>
    </w:p>
    <w:p w:rsidR="008A4006" w:rsidRDefault="007F4CDF">
      <w:pPr>
        <w:pStyle w:val="Style3"/>
        <w:widowControl/>
        <w:spacing w:line="360" w:lineRule="auto"/>
        <w:ind w:firstLineChars="0" w:firstLine="0"/>
        <w:jc w:val="left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 xml:space="preserve">    六、学分一览表</w:t>
      </w:r>
    </w:p>
    <w:p w:rsidR="008A4006" w:rsidRDefault="007F4CDF">
      <w:pPr>
        <w:pStyle w:val="Style3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lastRenderedPageBreak/>
        <w:t>总学分一览表</w:t>
      </w:r>
    </w:p>
    <w:tbl>
      <w:tblPr>
        <w:tblW w:w="8647" w:type="dxa"/>
        <w:jc w:val="center"/>
        <w:tblLayout w:type="fixed"/>
        <w:tblLook w:val="04A0" w:firstRow="1" w:lastRow="0" w:firstColumn="1" w:lastColumn="0" w:noHBand="0" w:noVBand="1"/>
      </w:tblPr>
      <w:tblGrid>
        <w:gridCol w:w="1231"/>
        <w:gridCol w:w="1548"/>
        <w:gridCol w:w="728"/>
        <w:gridCol w:w="1538"/>
        <w:gridCol w:w="767"/>
        <w:gridCol w:w="1407"/>
        <w:gridCol w:w="1428"/>
      </w:tblGrid>
      <w:tr w:rsidR="008A4006">
        <w:trPr>
          <w:trHeight w:val="454"/>
          <w:jc w:val="center"/>
        </w:trPr>
        <w:tc>
          <w:tcPr>
            <w:tcW w:w="1231" w:type="dxa"/>
            <w:tcBorders>
              <w:top w:val="single" w:sz="12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总学分</w:t>
            </w:r>
          </w:p>
        </w:tc>
        <w:tc>
          <w:tcPr>
            <w:tcW w:w="4581" w:type="dxa"/>
            <w:gridSpan w:val="4"/>
            <w:tcBorders>
              <w:top w:val="single" w:sz="1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教学方式</w:t>
            </w:r>
          </w:p>
        </w:tc>
        <w:tc>
          <w:tcPr>
            <w:tcW w:w="2835" w:type="dxa"/>
            <w:gridSpan w:val="2"/>
            <w:tcBorders>
              <w:top w:val="single" w:sz="12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b/>
                <w:kern w:val="0"/>
                <w:szCs w:val="21"/>
              </w:rPr>
            </w:pPr>
            <w:r>
              <w:rPr>
                <w:rFonts w:ascii="宋体" w:hAnsi="宋体" w:hint="eastAsia"/>
                <w:b/>
                <w:kern w:val="0"/>
                <w:szCs w:val="21"/>
              </w:rPr>
              <w:t>理论与实践教学比例（%）</w:t>
            </w:r>
          </w:p>
        </w:tc>
      </w:tr>
      <w:tr w:rsidR="008A4006">
        <w:trPr>
          <w:trHeight w:val="454"/>
          <w:jc w:val="center"/>
        </w:trPr>
        <w:tc>
          <w:tcPr>
            <w:tcW w:w="1231" w:type="dxa"/>
            <w:vMerge w:val="restart"/>
            <w:tcBorders>
              <w:top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161</w:t>
            </w:r>
          </w:p>
        </w:tc>
        <w:tc>
          <w:tcPr>
            <w:tcW w:w="154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课堂教学环节</w:t>
            </w:r>
          </w:p>
        </w:tc>
        <w:tc>
          <w:tcPr>
            <w:tcW w:w="7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139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121</w:t>
            </w:r>
          </w:p>
        </w:tc>
        <w:tc>
          <w:tcPr>
            <w:tcW w:w="14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理论教学</w:t>
            </w:r>
          </w:p>
        </w:tc>
        <w:tc>
          <w:tcPr>
            <w:tcW w:w="1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75</w:t>
            </w:r>
          </w:p>
        </w:tc>
      </w:tr>
      <w:tr w:rsidR="008A4006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A4006" w:rsidRDefault="008A4006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Default="008A4006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28" w:type="dxa"/>
            <w:vMerge/>
            <w:tcBorders>
              <w:top w:val="single" w:sz="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Default="008A4006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实验教学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18</w:t>
            </w:r>
          </w:p>
        </w:tc>
        <w:tc>
          <w:tcPr>
            <w:tcW w:w="140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实践教学</w:t>
            </w:r>
          </w:p>
        </w:tc>
        <w:tc>
          <w:tcPr>
            <w:tcW w:w="142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8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25</w:t>
            </w:r>
          </w:p>
        </w:tc>
      </w:tr>
      <w:tr w:rsidR="008A4006">
        <w:trPr>
          <w:trHeight w:val="454"/>
          <w:jc w:val="center"/>
        </w:trPr>
        <w:tc>
          <w:tcPr>
            <w:tcW w:w="1231" w:type="dxa"/>
            <w:vMerge/>
            <w:tcBorders>
              <w:top w:val="single" w:sz="8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8A4006" w:rsidRDefault="008A4006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54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课外教学环节</w:t>
            </w:r>
          </w:p>
        </w:tc>
        <w:tc>
          <w:tcPr>
            <w:tcW w:w="72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22</w:t>
            </w:r>
          </w:p>
        </w:tc>
        <w:tc>
          <w:tcPr>
            <w:tcW w:w="1538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实习、军训等</w:t>
            </w:r>
          </w:p>
        </w:tc>
        <w:tc>
          <w:tcPr>
            <w:tcW w:w="767" w:type="dxa"/>
            <w:tcBorders>
              <w:top w:val="single" w:sz="6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8A4006" w:rsidRDefault="007F4CDF">
            <w:pPr>
              <w:widowControl/>
              <w:spacing w:line="560" w:lineRule="exact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22</w:t>
            </w:r>
          </w:p>
        </w:tc>
        <w:tc>
          <w:tcPr>
            <w:tcW w:w="1407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  <w:right w:val="single" w:sz="6" w:space="0" w:color="000000"/>
            </w:tcBorders>
            <w:vAlign w:val="center"/>
          </w:tcPr>
          <w:p w:rsidR="008A4006" w:rsidRDefault="008A4006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428" w:type="dxa"/>
            <w:vMerge/>
            <w:tcBorders>
              <w:top w:val="single" w:sz="8" w:space="0" w:color="000000"/>
              <w:left w:val="single" w:sz="6" w:space="0" w:color="000000"/>
              <w:bottom w:val="single" w:sz="12" w:space="0" w:color="000000"/>
            </w:tcBorders>
            <w:vAlign w:val="center"/>
          </w:tcPr>
          <w:p w:rsidR="008A4006" w:rsidRDefault="008A4006">
            <w:pPr>
              <w:widowControl/>
              <w:spacing w:line="560" w:lineRule="exact"/>
              <w:jc w:val="left"/>
              <w:rPr>
                <w:rFonts w:ascii="宋体" w:hAnsi="宋体"/>
                <w:kern w:val="0"/>
                <w:szCs w:val="21"/>
              </w:rPr>
            </w:pPr>
          </w:p>
        </w:tc>
      </w:tr>
    </w:tbl>
    <w:p w:rsidR="008A4006" w:rsidRDefault="008A4006">
      <w:pPr>
        <w:pStyle w:val="Style3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8A4006" w:rsidRDefault="008A4006">
      <w:pPr>
        <w:pStyle w:val="Style3"/>
        <w:widowControl/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8A4006" w:rsidRDefault="007F4CDF">
      <w:pPr>
        <w:pStyle w:val="Style3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课堂教学学时分配表</w:t>
      </w:r>
    </w:p>
    <w:tbl>
      <w:tblPr>
        <w:tblW w:w="8436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1"/>
        <w:gridCol w:w="1620"/>
        <w:gridCol w:w="1440"/>
        <w:gridCol w:w="1647"/>
        <w:gridCol w:w="1848"/>
      </w:tblGrid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课程类别</w:t>
            </w:r>
          </w:p>
        </w:tc>
        <w:tc>
          <w:tcPr>
            <w:tcW w:w="1620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门数</w:t>
            </w:r>
          </w:p>
        </w:tc>
        <w:tc>
          <w:tcPr>
            <w:tcW w:w="1440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总学时</w:t>
            </w:r>
          </w:p>
        </w:tc>
        <w:tc>
          <w:tcPr>
            <w:tcW w:w="164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总学分</w:t>
            </w:r>
          </w:p>
        </w:tc>
        <w:tc>
          <w:tcPr>
            <w:tcW w:w="1848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比例（%）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通识教育必修课</w:t>
            </w:r>
          </w:p>
        </w:tc>
        <w:tc>
          <w:tcPr>
            <w:tcW w:w="1620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1440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912</w:t>
            </w:r>
          </w:p>
        </w:tc>
        <w:tc>
          <w:tcPr>
            <w:tcW w:w="164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53</w:t>
            </w:r>
          </w:p>
        </w:tc>
        <w:tc>
          <w:tcPr>
            <w:tcW w:w="1848" w:type="dxa"/>
          </w:tcPr>
          <w:p w:rsidR="008A4006" w:rsidRDefault="007F4CDF">
            <w:pPr>
              <w:tabs>
                <w:tab w:val="center" w:pos="816"/>
              </w:tabs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38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学科基础课</w:t>
            </w:r>
          </w:p>
        </w:tc>
        <w:tc>
          <w:tcPr>
            <w:tcW w:w="1620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440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384</w:t>
            </w:r>
          </w:p>
        </w:tc>
        <w:tc>
          <w:tcPr>
            <w:tcW w:w="164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24</w:t>
            </w:r>
          </w:p>
        </w:tc>
        <w:tc>
          <w:tcPr>
            <w:tcW w:w="1848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17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专业必修课</w:t>
            </w:r>
          </w:p>
        </w:tc>
        <w:tc>
          <w:tcPr>
            <w:tcW w:w="1620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440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320</w:t>
            </w:r>
          </w:p>
        </w:tc>
        <w:tc>
          <w:tcPr>
            <w:tcW w:w="164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1848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专业选修课</w:t>
            </w:r>
          </w:p>
        </w:tc>
        <w:tc>
          <w:tcPr>
            <w:tcW w:w="162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44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64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21</w:t>
            </w:r>
          </w:p>
        </w:tc>
        <w:tc>
          <w:tcPr>
            <w:tcW w:w="1848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通识教育选修课</w:t>
            </w:r>
          </w:p>
        </w:tc>
        <w:tc>
          <w:tcPr>
            <w:tcW w:w="162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44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64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848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个性化课程</w:t>
            </w:r>
          </w:p>
        </w:tc>
        <w:tc>
          <w:tcPr>
            <w:tcW w:w="162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44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64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848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881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合计</w:t>
            </w:r>
          </w:p>
        </w:tc>
        <w:tc>
          <w:tcPr>
            <w:tcW w:w="162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440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139</w:t>
            </w:r>
          </w:p>
        </w:tc>
        <w:tc>
          <w:tcPr>
            <w:tcW w:w="1848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100</w:t>
            </w:r>
          </w:p>
        </w:tc>
      </w:tr>
    </w:tbl>
    <w:p w:rsidR="008A4006" w:rsidRDefault="008A4006">
      <w:pPr>
        <w:pStyle w:val="Style3"/>
        <w:widowControl/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8A4006" w:rsidRDefault="008A4006">
      <w:pPr>
        <w:pStyle w:val="Style3"/>
        <w:widowControl/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8A4006" w:rsidRDefault="008A4006">
      <w:pPr>
        <w:pStyle w:val="Style3"/>
        <w:widowControl/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</w:p>
    <w:p w:rsidR="008A4006" w:rsidRDefault="007F4CDF">
      <w:pPr>
        <w:pStyle w:val="Style3"/>
        <w:widowControl/>
        <w:numPr>
          <w:ilvl w:val="0"/>
          <w:numId w:val="3"/>
        </w:numPr>
        <w:spacing w:line="360" w:lineRule="auto"/>
        <w:ind w:firstLineChars="0" w:firstLine="0"/>
        <w:jc w:val="center"/>
        <w:rPr>
          <w:rFonts w:ascii="宋体" w:hAnsi="宋体"/>
          <w:b/>
          <w:bCs/>
          <w:kern w:val="0"/>
          <w:sz w:val="24"/>
          <w:szCs w:val="32"/>
        </w:rPr>
      </w:pPr>
      <w:r>
        <w:rPr>
          <w:rFonts w:ascii="宋体" w:hAnsi="宋体" w:hint="eastAsia"/>
          <w:b/>
          <w:bCs/>
          <w:kern w:val="0"/>
          <w:sz w:val="24"/>
          <w:szCs w:val="32"/>
        </w:rPr>
        <w:t>实践教学环节一览表</w:t>
      </w:r>
    </w:p>
    <w:tbl>
      <w:tblPr>
        <w:tblW w:w="8342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4"/>
        <w:gridCol w:w="2552"/>
        <w:gridCol w:w="1126"/>
        <w:gridCol w:w="1191"/>
        <w:gridCol w:w="1092"/>
        <w:gridCol w:w="1087"/>
      </w:tblGrid>
      <w:tr w:rsidR="008A4006">
        <w:trPr>
          <w:cantSplit/>
          <w:trHeight w:val="454"/>
          <w:jc w:val="center"/>
        </w:trPr>
        <w:tc>
          <w:tcPr>
            <w:tcW w:w="1294" w:type="dxa"/>
            <w:tcBorders>
              <w:bottom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类别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实践环节</w:t>
            </w:r>
          </w:p>
        </w:tc>
        <w:tc>
          <w:tcPr>
            <w:tcW w:w="1126" w:type="dxa"/>
            <w:tcBorders>
              <w:bottom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学期安排</w:t>
            </w:r>
          </w:p>
        </w:tc>
        <w:tc>
          <w:tcPr>
            <w:tcW w:w="1191" w:type="dxa"/>
            <w:tcBorders>
              <w:bottom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周数</w:t>
            </w:r>
          </w:p>
        </w:tc>
        <w:tc>
          <w:tcPr>
            <w:tcW w:w="1092" w:type="dxa"/>
            <w:tcBorders>
              <w:bottom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087" w:type="dxa"/>
            <w:tcBorders>
              <w:bottom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>学分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 w:val="restart"/>
            <w:tcBorders>
              <w:top w:val="single" w:sz="4" w:space="0" w:color="auto"/>
            </w:tcBorders>
            <w:vAlign w:val="center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实习类</w:t>
            </w:r>
          </w:p>
        </w:tc>
        <w:tc>
          <w:tcPr>
            <w:tcW w:w="2552" w:type="dxa"/>
            <w:tcBorders>
              <w:top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军训（含军事理论课）</w:t>
            </w:r>
          </w:p>
        </w:tc>
        <w:tc>
          <w:tcPr>
            <w:tcW w:w="1126" w:type="dxa"/>
            <w:tcBorders>
              <w:top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3 </w:t>
            </w:r>
          </w:p>
        </w:tc>
        <w:tc>
          <w:tcPr>
            <w:tcW w:w="1092" w:type="dxa"/>
            <w:tcBorders>
              <w:top w:val="single" w:sz="4" w:space="0" w:color="auto"/>
            </w:tcBorders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  <w:tcBorders>
              <w:top w:val="single" w:sz="4" w:space="0" w:color="auto"/>
            </w:tcBorders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认知实习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191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专业实习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6</w:t>
            </w:r>
          </w:p>
        </w:tc>
        <w:tc>
          <w:tcPr>
            <w:tcW w:w="1191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5</w:t>
            </w: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毕业实习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191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毕业论文（设计）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8</w:t>
            </w:r>
          </w:p>
        </w:tc>
        <w:tc>
          <w:tcPr>
            <w:tcW w:w="1191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 xml:space="preserve">8 </w:t>
            </w: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lastRenderedPageBreak/>
              <w:t>素质类</w:t>
            </w: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创新学分</w:t>
            </w:r>
          </w:p>
        </w:tc>
        <w:tc>
          <w:tcPr>
            <w:tcW w:w="1126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第二课堂</w:t>
            </w:r>
          </w:p>
        </w:tc>
        <w:tc>
          <w:tcPr>
            <w:tcW w:w="1126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思想政治类</w:t>
            </w: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思想道德修养与法律基础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毛泽东思想与中国特色社会主义理论体系概论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马克思主义基本原理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4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 w:val="restart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计算机类</w:t>
            </w:r>
          </w:p>
        </w:tc>
        <w:tc>
          <w:tcPr>
            <w:tcW w:w="2552" w:type="dxa"/>
          </w:tcPr>
          <w:p w:rsidR="008A4006" w:rsidRDefault="00F86AD3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计算机应用</w:t>
            </w:r>
            <w:bookmarkStart w:id="0" w:name="_GoBack"/>
            <w:bookmarkEnd w:id="0"/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Office高级应用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 w:val="restart"/>
            <w:vAlign w:val="center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Cs w:val="21"/>
              </w:rPr>
              <w:t>专业实验类</w:t>
            </w: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摄影与图片处理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摄像与剪辑基础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音频节目赏析与制作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新闻采访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全媒体新闻写作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统计学概论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马克思主义新闻观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人际传播学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影视编导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新闻编辑学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媒介策划与运营实务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32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播音与主持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8A4006" w:rsidRDefault="007F4CDF">
            <w:pPr>
              <w:widowControl/>
              <w:jc w:val="left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版式艺术设计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新媒体产业运营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传播学经典文献选读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传播与说服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1294" w:type="dxa"/>
            <w:vMerge/>
            <w:vAlign w:val="center"/>
          </w:tcPr>
          <w:p w:rsidR="008A4006" w:rsidRDefault="008A4006">
            <w:pPr>
              <w:adjustRightInd w:val="0"/>
              <w:snapToGrid w:val="0"/>
              <w:spacing w:line="36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2552" w:type="dxa"/>
          </w:tcPr>
          <w:p w:rsidR="008A4006" w:rsidRDefault="007F4CDF">
            <w:pPr>
              <w:adjustRightInd w:val="0"/>
              <w:snapToGrid w:val="0"/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融媒体实验室</w:t>
            </w:r>
          </w:p>
        </w:tc>
        <w:tc>
          <w:tcPr>
            <w:tcW w:w="1126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8A4006">
        <w:trPr>
          <w:cantSplit/>
          <w:trHeight w:val="454"/>
          <w:jc w:val="center"/>
        </w:trPr>
        <w:tc>
          <w:tcPr>
            <w:tcW w:w="3846" w:type="dxa"/>
            <w:gridSpan w:val="2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color w:val="000000"/>
                <w:szCs w:val="21"/>
              </w:rPr>
              <w:t>合计</w:t>
            </w:r>
          </w:p>
        </w:tc>
        <w:tc>
          <w:tcPr>
            <w:tcW w:w="1126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191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000000"/>
                <w:szCs w:val="21"/>
              </w:rPr>
            </w:pPr>
          </w:p>
        </w:tc>
        <w:tc>
          <w:tcPr>
            <w:tcW w:w="1092" w:type="dxa"/>
          </w:tcPr>
          <w:p w:rsidR="008A4006" w:rsidRDefault="008A4006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color w:val="7F7F7F"/>
                <w:szCs w:val="21"/>
              </w:rPr>
            </w:pPr>
          </w:p>
        </w:tc>
        <w:tc>
          <w:tcPr>
            <w:tcW w:w="1087" w:type="dxa"/>
          </w:tcPr>
          <w:p w:rsidR="008A4006" w:rsidRDefault="007F4CDF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42</w:t>
            </w:r>
          </w:p>
        </w:tc>
      </w:tr>
    </w:tbl>
    <w:p w:rsidR="008A4006" w:rsidRDefault="008A4006"/>
    <w:p w:rsidR="008A4006" w:rsidRDefault="007F4CDF">
      <w:pPr>
        <w:widowControl/>
        <w:spacing w:line="560" w:lineRule="exact"/>
        <w:jc w:val="center"/>
        <w:rPr>
          <w:rFonts w:ascii="黑体" w:eastAsia="黑体" w:hAnsi="黑体"/>
          <w:kern w:val="0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八、经典阅读书目及期刊目录</w:t>
      </w:r>
    </w:p>
    <w:p w:rsidR="008A4006" w:rsidRDefault="008A4006">
      <w:pPr>
        <w:spacing w:line="560" w:lineRule="exact"/>
        <w:jc w:val="center"/>
        <w:rPr>
          <w:rFonts w:ascii="仿宋_GB2312" w:eastAsia="仿宋_GB2312" w:hAnsi="宋体"/>
          <w:b/>
          <w:sz w:val="32"/>
          <w:szCs w:val="32"/>
        </w:rPr>
      </w:pPr>
    </w:p>
    <w:p w:rsidR="008A4006" w:rsidRDefault="007F4CDF">
      <w:pPr>
        <w:spacing w:line="360" w:lineRule="auto"/>
        <w:ind w:firstLineChars="200" w:firstLine="482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一、阅读书目</w:t>
      </w:r>
    </w:p>
    <w:p w:rsidR="008A4006" w:rsidRDefault="007F4CD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   （一）通识类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[1] 曹雪芹</w:t>
      </w:r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红楼梦</w:t>
      </w:r>
      <w:r>
        <w:rPr>
          <w:rFonts w:ascii="宋体" w:hAnsi="宋体" w:hint="eastAsia"/>
          <w:sz w:val="24"/>
        </w:rPr>
        <w:t>[M].北京：人民文学出版社，1996年.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[2]尤瓦尔·赫拉利.人类简史[M].北京：中信出版社，2014年.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[3]费孝通</w:t>
      </w:r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乡土中国</w:t>
      </w:r>
      <w:r>
        <w:rPr>
          <w:rFonts w:ascii="宋体" w:hAnsi="宋体" w:hint="eastAsia"/>
          <w:sz w:val="24"/>
        </w:rPr>
        <w:t>[M].北京：北京大学出版社，2010年.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[4]鲁思·本尼迪克特.菊与刀[M].北京：中国华侨出版社，2011年.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[5]莫提默·J.艾德勒, 查尔斯·范多伦[M]. 如何阅读一本书. 郝明义,朱衣译. 商务印书馆, 2014.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[6]梭罗. 瓦尔登湖[M]. 王家湘译. 北京：北京十月文艺出版社，2009.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[7]孔飞力.叫魂：1768年中国妖术大恐慌[M].陈兼、刘昶译，北京：三联书店，2012年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[8]冯友兰.中国哲学简史[M].赵复三译，北京：中华书局，2015年</w:t>
      </w:r>
    </w:p>
    <w:p w:rsidR="008A4006" w:rsidRDefault="008A4006">
      <w:pPr>
        <w:spacing w:line="360" w:lineRule="auto"/>
        <w:ind w:firstLine="480"/>
        <w:rPr>
          <w:rFonts w:ascii="宋体" w:hAnsi="宋体"/>
          <w:sz w:val="24"/>
        </w:rPr>
      </w:pPr>
    </w:p>
    <w:p w:rsidR="008A4006" w:rsidRDefault="007F4CD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    （二）传播史论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[1] 陈力丹.精神交往论：马克思恩格斯的传播观[M].北京：开明出版社，1993年.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 E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M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罗杰斯.传播学史——一种传记式的方法.[M].上海：上海译文出版社，2002年.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</w:t>
      </w:r>
      <w:r>
        <w:rPr>
          <w:rFonts w:ascii="Arial" w:hAnsi="Arial" w:cs="Arial" w:hint="eastAsia"/>
          <w:sz w:val="24"/>
        </w:rPr>
        <w:t>胡百精</w:t>
      </w:r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中国公共关系史</w:t>
      </w:r>
      <w:r>
        <w:rPr>
          <w:rFonts w:ascii="宋体" w:hAnsi="宋体" w:hint="eastAsia"/>
          <w:sz w:val="24"/>
        </w:rPr>
        <w:t>[M].北京：中国传媒大学出版社，2014年.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[4]刘海龙</w:t>
      </w:r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重访灰色地带：传播研究史的书写与记忆</w:t>
      </w:r>
      <w:r>
        <w:rPr>
          <w:rFonts w:ascii="宋体" w:hAnsi="宋体" w:hint="eastAsia"/>
          <w:sz w:val="24"/>
        </w:rPr>
        <w:t>[M].北京：中国人民大学出版社，2015年.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[5]卡斯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R</w:t>
      </w:r>
      <w:r>
        <w:rPr>
          <w:rFonts w:ascii="Arial" w:hAnsi="Arial" w:cs="Arial"/>
          <w:sz w:val="24"/>
        </w:rPr>
        <w:t>•</w:t>
      </w:r>
      <w:r>
        <w:rPr>
          <w:rFonts w:ascii="Arial" w:hAnsi="Arial" w:cs="Arial" w:hint="eastAsia"/>
          <w:sz w:val="24"/>
        </w:rPr>
        <w:t>桑斯坦</w:t>
      </w:r>
      <w:r>
        <w:rPr>
          <w:rFonts w:ascii="宋体" w:hAnsi="宋体" w:hint="eastAsia"/>
          <w:sz w:val="24"/>
        </w:rPr>
        <w:t>.谣言[M].北京：中信出版社，2010年.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[6]汤姆</w:t>
      </w:r>
      <w:r>
        <w:rPr>
          <w:rFonts w:ascii="Arial" w:hAnsi="Arial" w:cs="Arial"/>
          <w:sz w:val="24"/>
        </w:rPr>
        <w:t>•</w:t>
      </w:r>
      <w:r>
        <w:rPr>
          <w:rFonts w:ascii="Arial" w:hAnsi="Arial" w:cs="Arial" w:hint="eastAsia"/>
          <w:sz w:val="24"/>
        </w:rPr>
        <w:t>斯丹迪奇</w:t>
      </w:r>
      <w:r>
        <w:rPr>
          <w:rFonts w:ascii="宋体" w:hAnsi="宋体" w:hint="eastAsia"/>
          <w:sz w:val="24"/>
        </w:rPr>
        <w:t>.从莎草纸到互联网：社交媒体2000年[M].北京：中信出版集团，2015年.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[7]尼尔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波兹曼</w:t>
      </w:r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娱乐至死</w:t>
      </w:r>
      <w:r>
        <w:rPr>
          <w:rFonts w:ascii="宋体" w:hAnsi="宋体" w:hint="eastAsia"/>
          <w:sz w:val="24"/>
        </w:rPr>
        <w:t>[M].桂林：广西师范大学出版社，2004年.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[8]艾尔·巴比，社会研究方法[M].北京：华夏出版社,2009年。</w:t>
      </w: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7F4CDF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 xml:space="preserve">    （三）新闻史论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[1] 比尔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科瓦齐，汤姆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罗森蒂尔.新闻的十大基本原则[M].北京：北京大学出版社，2011年.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 比尔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科瓦齐，汤姆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罗森蒂尔.真相：信息超载时代如何知道该相信什么[M].北京：中国人民大学出版社，2014年.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[3]戈公振.中国报学史[M].上海：上海古籍出版社，2003年.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[4]徐宝璜. 新闻学[M].北京: 中国人民大学出版社，1994年.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[5]卓南生. 中国近代报业发展史：1815-1874（增订新版）[M].北京: 中国社会科学出版社，2015年.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[6]李彬. 中国新闻社会史[M].北京: 清华大学出版社， 2009年.</w:t>
      </w:r>
    </w:p>
    <w:p w:rsidR="008A4006" w:rsidRDefault="008A4006">
      <w:pPr>
        <w:spacing w:line="360" w:lineRule="auto"/>
        <w:ind w:firstLine="480"/>
        <w:rPr>
          <w:rFonts w:ascii="宋体" w:hAnsi="宋体"/>
          <w:sz w:val="24"/>
        </w:rPr>
      </w:pPr>
    </w:p>
    <w:p w:rsidR="008A4006" w:rsidRDefault="007F4CDF">
      <w:pPr>
        <w:spacing w:line="360" w:lineRule="auto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sz w:val="24"/>
        </w:rPr>
        <w:t xml:space="preserve">   </w:t>
      </w:r>
      <w:r>
        <w:rPr>
          <w:rFonts w:ascii="宋体" w:hAnsi="宋体" w:hint="eastAsia"/>
          <w:b/>
          <w:bCs/>
          <w:sz w:val="24"/>
        </w:rPr>
        <w:t>（四）传播实务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[1]柴静</w:t>
      </w:r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看见</w:t>
      </w:r>
      <w:r>
        <w:rPr>
          <w:rFonts w:ascii="宋体" w:hAnsi="宋体" w:hint="eastAsia"/>
          <w:sz w:val="24"/>
        </w:rPr>
        <w:t xml:space="preserve">[M].桂林：广西师范大学出版社，2013年. 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[2]杰里</w:t>
      </w:r>
      <w:r>
        <w:rPr>
          <w:rFonts w:ascii="Arial" w:hAnsi="Arial" w:cs="Arial"/>
          <w:sz w:val="24"/>
        </w:rPr>
        <w:t>•</w:t>
      </w:r>
      <w:r>
        <w:rPr>
          <w:rFonts w:ascii="宋体" w:hAnsi="宋体" w:hint="eastAsia"/>
          <w:sz w:val="24"/>
        </w:rPr>
        <w:t>施瓦茨</w:t>
      </w:r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如何成为顶级记者</w:t>
      </w:r>
      <w:r>
        <w:rPr>
          <w:rFonts w:ascii="宋体" w:hAnsi="宋体" w:hint="eastAsia"/>
          <w:sz w:val="24"/>
        </w:rPr>
        <w:t xml:space="preserve">[M].北京：中央编译出版社，2003年. 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[3]马克</w:t>
      </w:r>
      <w:r>
        <w:rPr>
          <w:rFonts w:ascii="Arial" w:hAnsi="Arial" w:cs="Arial"/>
          <w:sz w:val="24"/>
        </w:rPr>
        <w:t>•</w:t>
      </w:r>
      <w:r>
        <w:rPr>
          <w:rFonts w:ascii="Arial" w:hAnsi="Arial" w:cs="Arial" w:hint="eastAsia"/>
          <w:sz w:val="24"/>
        </w:rPr>
        <w:t>克雷默，温迪</w:t>
      </w:r>
      <w:r>
        <w:rPr>
          <w:rFonts w:ascii="Arial" w:hAnsi="Arial" w:cs="Arial"/>
          <w:sz w:val="24"/>
        </w:rPr>
        <w:t>•</w:t>
      </w:r>
      <w:r>
        <w:rPr>
          <w:rFonts w:ascii="Arial" w:hAnsi="Arial" w:cs="Arial" w:hint="eastAsia"/>
          <w:sz w:val="24"/>
        </w:rPr>
        <w:t>考尔</w:t>
      </w:r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哈佛非虚构写作课：怎样讲好一个故事</w:t>
      </w:r>
      <w:r>
        <w:rPr>
          <w:rFonts w:ascii="宋体" w:hAnsi="宋体" w:hint="eastAsia"/>
          <w:sz w:val="24"/>
        </w:rPr>
        <w:t xml:space="preserve">[M].北京：中国文史出版社，2015年. 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</w:t>
      </w:r>
      <w:r>
        <w:rPr>
          <w:rFonts w:ascii="Arial" w:hAnsi="Arial" w:cs="Arial" w:hint="eastAsia"/>
          <w:sz w:val="24"/>
        </w:rPr>
        <w:t>威廉</w:t>
      </w:r>
      <w:r>
        <w:rPr>
          <w:rFonts w:ascii="Arial" w:hAnsi="Arial" w:cs="Arial"/>
          <w:sz w:val="24"/>
        </w:rPr>
        <w:t>•</w:t>
      </w:r>
      <w:r>
        <w:rPr>
          <w:rFonts w:ascii="Arial" w:hAnsi="Arial" w:cs="Arial" w:hint="eastAsia"/>
          <w:sz w:val="24"/>
        </w:rPr>
        <w:t>E</w:t>
      </w:r>
      <w:r>
        <w:rPr>
          <w:rFonts w:ascii="Arial" w:hAnsi="Arial" w:cs="Arial"/>
          <w:sz w:val="24"/>
        </w:rPr>
        <w:t>•</w:t>
      </w:r>
      <w:r>
        <w:rPr>
          <w:rFonts w:ascii="Arial" w:hAnsi="Arial" w:cs="Arial" w:hint="eastAsia"/>
          <w:sz w:val="24"/>
        </w:rPr>
        <w:t>布隆代尔</w:t>
      </w:r>
      <w:r>
        <w:rPr>
          <w:rFonts w:ascii="Arial" w:hAnsi="Arial" w:cs="Arial" w:hint="eastAsia"/>
          <w:sz w:val="24"/>
        </w:rPr>
        <w:t>.</w:t>
      </w:r>
      <w:r>
        <w:rPr>
          <w:rFonts w:ascii="Arial" w:hAnsi="Arial" w:cs="Arial" w:hint="eastAsia"/>
          <w:sz w:val="24"/>
        </w:rPr>
        <w:t>《华尔街日报》是如何讲故事的</w:t>
      </w:r>
      <w:r>
        <w:rPr>
          <w:rFonts w:ascii="宋体" w:hAnsi="宋体" w:hint="eastAsia"/>
          <w:sz w:val="24"/>
        </w:rPr>
        <w:t xml:space="preserve">[M].北京：华夏出版社，2006年. 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 罗纳德·阿德勒、拉塞尔·普罗克特：《沟通的艺术》[M].北京：世界图书出版公司，2010年</w:t>
      </w:r>
    </w:p>
    <w:p w:rsidR="008A4006" w:rsidRDefault="007F4CD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</w:t>
      </w:r>
    </w:p>
    <w:p w:rsidR="008A4006" w:rsidRDefault="007F4CDF">
      <w:pPr>
        <w:spacing w:line="360" w:lineRule="auto"/>
        <w:ind w:firstLine="48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（五）影视艺术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[1]罗伯特</w:t>
      </w:r>
      <w:r>
        <w:rPr>
          <w:rFonts w:ascii="宋体" w:hAnsi="宋体"/>
          <w:sz w:val="24"/>
        </w:rPr>
        <w:t>•</w:t>
      </w:r>
      <w:r>
        <w:rPr>
          <w:rFonts w:ascii="宋体" w:hAnsi="宋体" w:hint="eastAsia"/>
          <w:sz w:val="24"/>
        </w:rPr>
        <w:t>麦基.故事—材质、结构、风格和银幕剧作的原理[M].北京：中国电影出版社，2001年.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[2]多米尼克</w:t>
      </w:r>
      <w:r>
        <w:rPr>
          <w:rFonts w:ascii="宋体" w:hAnsi="宋体"/>
          <w:sz w:val="24"/>
        </w:rPr>
        <w:t>•</w:t>
      </w:r>
      <w:r>
        <w:rPr>
          <w:rFonts w:ascii="宋体" w:hAnsi="宋体" w:hint="eastAsia"/>
          <w:sz w:val="24"/>
        </w:rPr>
        <w:t>帕朗-阿尔杰.电影剧本的创作[M].北京：中国电影出版社，2006</w:t>
      </w:r>
      <w:r>
        <w:rPr>
          <w:rFonts w:ascii="宋体" w:hAnsi="宋体" w:hint="eastAsia"/>
          <w:sz w:val="24"/>
        </w:rPr>
        <w:lastRenderedPageBreak/>
        <w:t>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</w:t>
      </w:r>
      <w:hyperlink r:id="rId8" w:history="1">
        <w:r>
          <w:rPr>
            <w:rFonts w:ascii="宋体" w:hAnsi="宋体" w:hint="eastAsia"/>
            <w:sz w:val="24"/>
          </w:rPr>
          <w:t>马赛尔</w:t>
        </w:r>
        <w:r>
          <w:rPr>
            <w:rFonts w:ascii="宋体" w:hAnsi="宋体"/>
            <w:sz w:val="24"/>
          </w:rPr>
          <w:t>•</w:t>
        </w:r>
        <w:r>
          <w:rPr>
            <w:rFonts w:ascii="宋体" w:hAnsi="宋体" w:hint="eastAsia"/>
            <w:sz w:val="24"/>
          </w:rPr>
          <w:t>马尔丹.电影语言[M].北京：中国电影出版社，1995年.</w:t>
        </w:r>
      </w:hyperlink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[4]克里斯托弗</w:t>
      </w:r>
      <w:r>
        <w:rPr>
          <w:rFonts w:ascii="宋体" w:hAnsi="宋体"/>
          <w:sz w:val="24"/>
        </w:rPr>
        <w:t>•</w:t>
      </w:r>
      <w:r>
        <w:rPr>
          <w:rFonts w:ascii="宋体" w:hAnsi="宋体" w:hint="eastAsia"/>
          <w:sz w:val="24"/>
        </w:rPr>
        <w:t>沃格勒/大卫</w:t>
      </w:r>
      <w:r>
        <w:rPr>
          <w:rFonts w:ascii="宋体" w:hAnsi="宋体"/>
          <w:sz w:val="24"/>
        </w:rPr>
        <w:t>•</w:t>
      </w:r>
      <w:r>
        <w:rPr>
          <w:rFonts w:ascii="宋体" w:hAnsi="宋体" w:hint="eastAsia"/>
          <w:sz w:val="24"/>
        </w:rPr>
        <w:t>麦肯纳著.编剧备忘录：故事结构和角色的秘密[M].北京：电子工业出版社，2013年.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[5]蒂莫西</w:t>
      </w:r>
      <w:r>
        <w:rPr>
          <w:rFonts w:ascii="宋体" w:hAnsi="宋体"/>
          <w:sz w:val="24"/>
        </w:rPr>
        <w:t>•</w:t>
      </w:r>
      <w:r>
        <w:rPr>
          <w:rFonts w:ascii="宋体" w:hAnsi="宋体" w:hint="eastAsia"/>
          <w:sz w:val="24"/>
        </w:rPr>
        <w:t>科里根.如何写影评.[M].北京：世界图书出版公司，2014年.</w:t>
      </w:r>
    </w:p>
    <w:p w:rsidR="008A4006" w:rsidRDefault="008A4006">
      <w:pPr>
        <w:spacing w:line="360" w:lineRule="auto"/>
        <w:rPr>
          <w:rFonts w:ascii="宋体" w:hAnsi="宋体"/>
          <w:sz w:val="24"/>
        </w:rPr>
      </w:pPr>
    </w:p>
    <w:p w:rsidR="008A4006" w:rsidRDefault="007F4CDF">
      <w:pPr>
        <w:spacing w:line="360" w:lineRule="auto"/>
        <w:ind w:firstLine="48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（六）媒介经营与管理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[1]约翰·H·麦克马那斯.市场新闻业：公民自行小心？[M].北京：新华出版社，2004年. </w:t>
      </w:r>
    </w:p>
    <w:p w:rsidR="008A4006" w:rsidRDefault="007F4CD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[2]艾·里斯、杰克·特劳特.定位[M].北京：中国财政经济出版社，2002年.</w:t>
      </w:r>
    </w:p>
    <w:p w:rsidR="008A4006" w:rsidRDefault="007F4CDF">
      <w:pPr>
        <w:spacing w:line="36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[3]丹尼斯·麦奎尔.《受众分析》[M].北京：中国人民大学出版社，2006年.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[4]菲利普·科特勒等.《营销革命3.0:从产品到顾客，再到人文精神》[M].北京：机械工业出版社，2011年.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[5][美]尼古拉斯·克里斯塔基斯、詹姆斯·富勒著，简学译.大连接：社会网络是如何形成的以及对人类现实行为的影响[M].北京：中国人民大学出版社，2015年.</w:t>
      </w:r>
    </w:p>
    <w:p w:rsidR="008A4006" w:rsidRDefault="008A4006">
      <w:pPr>
        <w:spacing w:line="360" w:lineRule="auto"/>
        <w:ind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="480"/>
        <w:rPr>
          <w:rFonts w:ascii="宋体" w:hAnsi="宋体"/>
          <w:sz w:val="24"/>
        </w:rPr>
      </w:pPr>
    </w:p>
    <w:p w:rsidR="008A4006" w:rsidRDefault="007F4CDF">
      <w:pPr>
        <w:spacing w:line="360" w:lineRule="auto"/>
        <w:ind w:firstLine="48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（七）传播法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[1]密尔顿.《论出版自由》[M].吴之椿译. 北京：商务印书馆，1958年.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[2]密尔.《论自由》[M]. 许宝骙译. 北京：商务印书馆，1959年.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[3]J.B.伯里.《思想自由史》[M].周颖如 译.北京：商务印书馆，2012年.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[4]]美国新闻自由委员会.《一个自由而负责的新闻界》[M].展江等译.北京：中国人民公安大学出版社，2004年.</w:t>
      </w:r>
    </w:p>
    <w:p w:rsidR="008A4006" w:rsidRDefault="007F4CDF">
      <w:pPr>
        <w:spacing w:line="36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[5]安东尼·刘易斯.《批评官员的尺度》[M].何帆译.北京：北京大学出版社，2011年. </w:t>
      </w:r>
    </w:p>
    <w:p w:rsidR="008A4006" w:rsidRDefault="008A4006">
      <w:pPr>
        <w:spacing w:line="360" w:lineRule="auto"/>
        <w:ind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7F4CDF">
      <w:pPr>
        <w:spacing w:line="360" w:lineRule="auto"/>
        <w:ind w:firstLineChars="200" w:firstLine="482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二、期刊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[1]新华文摘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[2]新闻记者.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[3]国际新闻界.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[4]新闻与传播研究.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[5]现代传播.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[6]中国电视.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[7]当代电影</w:t>
      </w:r>
    </w:p>
    <w:p w:rsidR="008A4006" w:rsidRDefault="007F4CDF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[8]电影艺术</w:t>
      </w: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8A4006">
      <w:pPr>
        <w:spacing w:line="360" w:lineRule="auto"/>
        <w:ind w:firstLineChars="200" w:firstLine="480"/>
        <w:rPr>
          <w:rFonts w:ascii="宋体" w:hAnsi="宋体"/>
          <w:sz w:val="24"/>
        </w:rPr>
      </w:pPr>
    </w:p>
    <w:p w:rsidR="008A4006" w:rsidRDefault="007F4CDF">
      <w:pPr>
        <w:widowControl/>
        <w:spacing w:line="560" w:lineRule="exact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九、培养目标与毕业要求矩阵图</w:t>
      </w:r>
    </w:p>
    <w:tbl>
      <w:tblPr>
        <w:tblW w:w="82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4"/>
        <w:gridCol w:w="964"/>
        <w:gridCol w:w="1216"/>
        <w:gridCol w:w="1033"/>
        <w:gridCol w:w="1062"/>
        <w:gridCol w:w="1133"/>
        <w:gridCol w:w="1248"/>
      </w:tblGrid>
      <w:tr w:rsidR="008A4006">
        <w:trPr>
          <w:trHeight w:val="1134"/>
          <w:jc w:val="center"/>
        </w:trPr>
        <w:tc>
          <w:tcPr>
            <w:tcW w:w="1564" w:type="dxa"/>
            <w:vAlign w:val="center"/>
          </w:tcPr>
          <w:p w:rsidR="008A4006" w:rsidRDefault="008A4006">
            <w:pPr>
              <w:pStyle w:val="Style2"/>
              <w:snapToGrid w:val="0"/>
              <w:ind w:firstLineChars="0" w:firstLine="0"/>
              <w:jc w:val="center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8A4006">
            <w:pPr>
              <w:pStyle w:val="Style2"/>
              <w:snapToGrid w:val="0"/>
              <w:ind w:firstLineChars="0" w:firstLine="0"/>
              <w:jc w:val="center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8A4006">
            <w:pPr>
              <w:pStyle w:val="Style2"/>
              <w:snapToGrid w:val="0"/>
              <w:ind w:firstLineChars="0" w:firstLine="0"/>
              <w:jc w:val="center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8A4006">
            <w:pPr>
              <w:pStyle w:val="Style2"/>
              <w:snapToGrid w:val="0"/>
              <w:ind w:firstLineChars="0" w:firstLine="0"/>
              <w:jc w:val="center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8A4006">
            <w:pPr>
              <w:pStyle w:val="Style2"/>
              <w:snapToGrid w:val="0"/>
              <w:ind w:firstLineChars="0" w:firstLine="0"/>
              <w:jc w:val="center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8A4006">
            <w:pPr>
              <w:pStyle w:val="Style2"/>
              <w:snapToGrid w:val="0"/>
              <w:ind w:firstLineChars="0" w:firstLine="0"/>
              <w:jc w:val="center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8A4006">
            <w:pPr>
              <w:pStyle w:val="Style2"/>
              <w:snapToGrid w:val="0"/>
              <w:ind w:firstLineChars="0" w:firstLine="0"/>
              <w:jc w:val="center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8A4006">
            <w:pPr>
              <w:pStyle w:val="Style2"/>
              <w:snapToGrid w:val="0"/>
              <w:ind w:firstLineChars="0" w:firstLine="0"/>
              <w:jc w:val="center"/>
              <w:rPr>
                <w:rFonts w:ascii="宋体" w:hAnsi="宋体"/>
                <w:bCs/>
                <w:kern w:val="0"/>
                <w:sz w:val="24"/>
                <w:szCs w:val="24"/>
              </w:rPr>
            </w:pPr>
          </w:p>
          <w:p w:rsidR="008A4006" w:rsidRDefault="007F4CDF">
            <w:pPr>
              <w:pStyle w:val="Style2"/>
              <w:snapToGrid w:val="0"/>
              <w:ind w:firstLineChars="0" w:firstLine="0"/>
              <w:jc w:val="left"/>
              <w:rPr>
                <w:rFonts w:ascii="宋体" w:hAnsi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毕</w:t>
            </w:r>
          </w:p>
          <w:p w:rsidR="008A4006" w:rsidRDefault="007F4CDF">
            <w:pPr>
              <w:pStyle w:val="Style2"/>
              <w:snapToGrid w:val="0"/>
              <w:ind w:firstLineChars="0" w:firstLine="0"/>
              <w:jc w:val="left"/>
              <w:rPr>
                <w:rFonts w:ascii="宋体" w:hAnsi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业</w:t>
            </w:r>
          </w:p>
          <w:p w:rsidR="008A4006" w:rsidRDefault="007F4CDF">
            <w:pPr>
              <w:pStyle w:val="Style2"/>
              <w:snapToGrid w:val="0"/>
              <w:ind w:firstLineChars="0" w:firstLine="0"/>
              <w:jc w:val="left"/>
              <w:rPr>
                <w:rFonts w:ascii="宋体" w:hAnsi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要</w:t>
            </w:r>
          </w:p>
          <w:p w:rsidR="008A4006" w:rsidRDefault="007F4CDF">
            <w:pPr>
              <w:pStyle w:val="Style2"/>
              <w:snapToGrid w:val="0"/>
              <w:ind w:firstLineChars="0" w:firstLine="0"/>
              <w:jc w:val="left"/>
              <w:rPr>
                <w:rFonts w:ascii="宋体" w:hAnsi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求</w:t>
            </w:r>
          </w:p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kern w:val="0"/>
                <w:sz w:val="24"/>
                <w:szCs w:val="24"/>
              </w:rPr>
              <w:t>培养目标</w:t>
            </w:r>
          </w:p>
        </w:tc>
        <w:tc>
          <w:tcPr>
            <w:tcW w:w="964" w:type="dxa"/>
            <w:vAlign w:val="center"/>
          </w:tcPr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目标1</w:t>
            </w:r>
          </w:p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具备宽厚的人文底蕴</w:t>
            </w: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1216" w:type="dxa"/>
            <w:vAlign w:val="center"/>
          </w:tcPr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目标2</w:t>
            </w:r>
          </w:p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具备扎实的社会科学基础</w:t>
            </w: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1033" w:type="dxa"/>
            <w:vAlign w:val="center"/>
          </w:tcPr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目标3</w:t>
            </w:r>
          </w:p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系统掌握传播理论和技能，具备马克思主义传播观</w:t>
            </w: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1062" w:type="dxa"/>
            <w:vAlign w:val="center"/>
          </w:tcPr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目标4</w:t>
            </w:r>
          </w:p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拥有先进的媒体经营管理理念，熟知传媒产业的法规政策与伦理</w:t>
            </w: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1133" w:type="dxa"/>
            <w:vAlign w:val="center"/>
          </w:tcPr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目标5</w:t>
            </w:r>
          </w:p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能够从事新闻生产、文化传播、产品运营、品牌推广、公共关系等领域的相关工作</w:t>
            </w: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1248" w:type="dxa"/>
            <w:vAlign w:val="center"/>
          </w:tcPr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目标6</w:t>
            </w:r>
          </w:p>
          <w:p w:rsidR="008A4006" w:rsidRDefault="007F4CDF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适应数字媒介时代要求的复合型、应用型人才</w:t>
            </w: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3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</w:tc>
      </w:tr>
      <w:tr w:rsidR="008A4006">
        <w:trPr>
          <w:trHeight w:val="1106"/>
          <w:jc w:val="center"/>
        </w:trPr>
        <w:tc>
          <w:tcPr>
            <w:tcW w:w="15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1.具备马克思主义传播观</w:t>
            </w:r>
          </w:p>
        </w:tc>
        <w:tc>
          <w:tcPr>
            <w:tcW w:w="9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16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62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248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</w:tr>
      <w:tr w:rsidR="008A4006">
        <w:trPr>
          <w:trHeight w:val="1106"/>
          <w:jc w:val="center"/>
        </w:trPr>
        <w:tc>
          <w:tcPr>
            <w:tcW w:w="15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2.系统掌握传播学领域相关知识</w:t>
            </w:r>
          </w:p>
        </w:tc>
        <w:tc>
          <w:tcPr>
            <w:tcW w:w="9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16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0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62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248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</w:tr>
      <w:tr w:rsidR="008A4006">
        <w:trPr>
          <w:trHeight w:val="90"/>
          <w:jc w:val="center"/>
        </w:trPr>
        <w:tc>
          <w:tcPr>
            <w:tcW w:w="15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3.熟悉新闻传播基本规律</w:t>
            </w:r>
          </w:p>
          <w:p w:rsidR="008A4006" w:rsidRDefault="008A4006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216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62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248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</w:tr>
      <w:tr w:rsidR="00BC02B4" w:rsidTr="00BC02B4">
        <w:trPr>
          <w:trHeight w:val="2335"/>
          <w:jc w:val="center"/>
        </w:trPr>
        <w:tc>
          <w:tcPr>
            <w:tcW w:w="1564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lastRenderedPageBreak/>
              <w:t>4.知晓传媒产业的法规、制度、伦理、政策</w:t>
            </w:r>
          </w:p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</w:p>
        </w:tc>
        <w:tc>
          <w:tcPr>
            <w:tcW w:w="964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16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033" w:type="dxa"/>
            <w:vAlign w:val="center"/>
          </w:tcPr>
          <w:p w:rsidR="00BC02B4" w:rsidRDefault="00BC02B4" w:rsidP="00BC02B4">
            <w:pPr>
              <w:jc w:val="center"/>
            </w:pPr>
            <w:r w:rsidRPr="00AF0CC0"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62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3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248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</w:tr>
      <w:tr w:rsidR="00BC02B4" w:rsidTr="00BC02B4">
        <w:trPr>
          <w:trHeight w:val="1250"/>
          <w:jc w:val="center"/>
        </w:trPr>
        <w:tc>
          <w:tcPr>
            <w:tcW w:w="1564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5.掌握媒体经营管理的先进理念</w:t>
            </w:r>
          </w:p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</w:p>
        </w:tc>
        <w:tc>
          <w:tcPr>
            <w:tcW w:w="964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16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033" w:type="dxa"/>
            <w:vAlign w:val="center"/>
          </w:tcPr>
          <w:p w:rsidR="00BC02B4" w:rsidRDefault="00BC02B4" w:rsidP="00BC02B4">
            <w:pPr>
              <w:jc w:val="center"/>
            </w:pPr>
            <w:r w:rsidRPr="00AF0CC0"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62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133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48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</w:tr>
      <w:tr w:rsidR="008A4006">
        <w:trPr>
          <w:trHeight w:val="1106"/>
          <w:jc w:val="center"/>
        </w:trPr>
        <w:tc>
          <w:tcPr>
            <w:tcW w:w="15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6.具备全方位的内容生产能力</w:t>
            </w:r>
          </w:p>
        </w:tc>
        <w:tc>
          <w:tcPr>
            <w:tcW w:w="9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16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0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62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248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</w:tr>
      <w:tr w:rsidR="008A4006">
        <w:trPr>
          <w:trHeight w:val="1106"/>
          <w:jc w:val="center"/>
        </w:trPr>
        <w:tc>
          <w:tcPr>
            <w:tcW w:w="15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7.较强的全媒体传播能力</w:t>
            </w:r>
          </w:p>
        </w:tc>
        <w:tc>
          <w:tcPr>
            <w:tcW w:w="9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16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0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62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248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</w:tr>
      <w:tr w:rsidR="008A4006">
        <w:trPr>
          <w:trHeight w:val="1106"/>
          <w:jc w:val="center"/>
        </w:trPr>
        <w:tc>
          <w:tcPr>
            <w:tcW w:w="15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8.掌握新媒体运行的基本规律</w:t>
            </w:r>
          </w:p>
        </w:tc>
        <w:tc>
          <w:tcPr>
            <w:tcW w:w="964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16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0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62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33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248" w:type="dxa"/>
            <w:vAlign w:val="center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</w:tr>
      <w:tr w:rsidR="00BC02B4" w:rsidTr="00BC02B4">
        <w:trPr>
          <w:trHeight w:val="2202"/>
          <w:jc w:val="center"/>
        </w:trPr>
        <w:tc>
          <w:tcPr>
            <w:tcW w:w="1564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9.能够运用一门外语进行沟通，具备宽广的国际视野</w:t>
            </w:r>
          </w:p>
        </w:tc>
        <w:tc>
          <w:tcPr>
            <w:tcW w:w="964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16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033" w:type="dxa"/>
            <w:vAlign w:val="center"/>
          </w:tcPr>
          <w:p w:rsidR="00BC02B4" w:rsidRDefault="00BC02B4" w:rsidP="00BC02B4">
            <w:pPr>
              <w:jc w:val="center"/>
            </w:pPr>
            <w:r w:rsidRPr="00991996"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62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33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48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</w:tr>
      <w:tr w:rsidR="00BC02B4" w:rsidTr="00BC02B4">
        <w:trPr>
          <w:trHeight w:val="1664"/>
          <w:jc w:val="center"/>
        </w:trPr>
        <w:tc>
          <w:tcPr>
            <w:tcW w:w="1564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10.具备扎实的社科基础和科学研究能力</w:t>
            </w:r>
          </w:p>
        </w:tc>
        <w:tc>
          <w:tcPr>
            <w:tcW w:w="964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16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33" w:type="dxa"/>
            <w:vAlign w:val="center"/>
          </w:tcPr>
          <w:p w:rsidR="00BC02B4" w:rsidRDefault="00BC02B4" w:rsidP="00BC02B4">
            <w:pPr>
              <w:jc w:val="center"/>
            </w:pPr>
            <w:r w:rsidRPr="00991996">
              <w:rPr>
                <w:rFonts w:ascii="仿宋_GB2312" w:eastAsia="仿宋_GB2312" w:hAnsi="仿宋" w:hint="eastAsia"/>
                <w:sz w:val="32"/>
                <w:szCs w:val="32"/>
              </w:rPr>
              <w:t>H</w:t>
            </w:r>
          </w:p>
        </w:tc>
        <w:tc>
          <w:tcPr>
            <w:tcW w:w="1062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133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  <w:tc>
          <w:tcPr>
            <w:tcW w:w="1248" w:type="dxa"/>
            <w:vAlign w:val="center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jc w:val="center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M</w:t>
            </w:r>
          </w:p>
        </w:tc>
      </w:tr>
    </w:tbl>
    <w:p w:rsidR="008A4006" w:rsidRDefault="007F4CDF">
      <w:pPr>
        <w:spacing w:line="560" w:lineRule="exact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注：空格处填入H、M或L，其中H表示高相关性，M表示中相关性，L表示低相关性。</w:t>
      </w:r>
    </w:p>
    <w:p w:rsidR="008A4006" w:rsidRDefault="007F4CDF">
      <w:pPr>
        <w:spacing w:line="560" w:lineRule="exact"/>
        <w:jc w:val="left"/>
        <w:rPr>
          <w:rFonts w:ascii="黑体" w:eastAsia="黑体" w:hAnsi="黑体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br w:type="page"/>
      </w:r>
    </w:p>
    <w:p w:rsidR="008A4006" w:rsidRDefault="007F4CDF">
      <w:pPr>
        <w:spacing w:line="56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lastRenderedPageBreak/>
        <w:t>十、毕业要求—课程体系矩阵图</w:t>
      </w:r>
    </w:p>
    <w:tbl>
      <w:tblPr>
        <w:tblW w:w="972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0"/>
        <w:gridCol w:w="750"/>
        <w:gridCol w:w="735"/>
        <w:gridCol w:w="855"/>
        <w:gridCol w:w="750"/>
        <w:gridCol w:w="915"/>
        <w:gridCol w:w="915"/>
        <w:gridCol w:w="900"/>
        <w:gridCol w:w="885"/>
        <w:gridCol w:w="900"/>
        <w:gridCol w:w="664"/>
      </w:tblGrid>
      <w:tr w:rsidR="008A4006">
        <w:trPr>
          <w:trHeight w:val="6650"/>
          <w:jc w:val="center"/>
        </w:trPr>
        <w:tc>
          <w:tcPr>
            <w:tcW w:w="1460" w:type="dxa"/>
          </w:tcPr>
          <w:p w:rsidR="008A4006" w:rsidRDefault="007F4CDF">
            <w:pPr>
              <w:pStyle w:val="Style2"/>
              <w:snapToGrid w:val="0"/>
              <w:ind w:firstLineChars="0" w:firstLine="0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课程名称</w:t>
            </w:r>
          </w:p>
          <w:p w:rsidR="008A4006" w:rsidRDefault="007F4CDF">
            <w:pPr>
              <w:pStyle w:val="Style2"/>
              <w:spacing w:line="560" w:lineRule="exact"/>
              <w:ind w:firstLineChars="100" w:firstLine="320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毕业</w:t>
            </w:r>
          </w:p>
          <w:p w:rsidR="008A4006" w:rsidRDefault="007F4CDF">
            <w:pPr>
              <w:pStyle w:val="Style2"/>
              <w:spacing w:line="560" w:lineRule="exact"/>
              <w:ind w:firstLineChars="100" w:firstLine="320"/>
              <w:rPr>
                <w:rFonts w:ascii="仿宋_GB2312" w:eastAsia="仿宋_GB2312" w:hAnsi="仿宋"/>
                <w:sz w:val="32"/>
                <w:szCs w:val="32"/>
              </w:rPr>
            </w:pPr>
            <w:r>
              <w:rPr>
                <w:rFonts w:ascii="仿宋_GB2312" w:eastAsia="仿宋_GB2312" w:hAnsi="仿宋" w:hint="eastAsia"/>
                <w:sz w:val="32"/>
                <w:szCs w:val="32"/>
              </w:rPr>
              <w:t>要求</w:t>
            </w:r>
          </w:p>
        </w:tc>
        <w:tc>
          <w:tcPr>
            <w:tcW w:w="75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指标1：</w:t>
            </w: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具备马克思主义传播观</w:t>
            </w:r>
          </w:p>
        </w:tc>
        <w:tc>
          <w:tcPr>
            <w:tcW w:w="73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</w:t>
            </w:r>
          </w:p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2：</w:t>
            </w: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系统掌握传播学领域的相关知识</w:t>
            </w:r>
          </w:p>
        </w:tc>
        <w:tc>
          <w:tcPr>
            <w:tcW w:w="85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指标3：</w:t>
            </w: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熟悉新闻传播的基本规律</w:t>
            </w:r>
          </w:p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75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jc w:val="center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</w:rPr>
              <w:t>指标4：</w:t>
            </w: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知晓传媒产业的法规、制度、伦理、政策</w:t>
            </w:r>
          </w:p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</w:p>
        </w:tc>
        <w:tc>
          <w:tcPr>
            <w:tcW w:w="91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bCs/>
                <w:kern w:val="0"/>
              </w:rPr>
              <w:t>指标5：</w:t>
            </w:r>
          </w:p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掌握媒体经营管理的先进理念</w:t>
            </w:r>
          </w:p>
        </w:tc>
        <w:tc>
          <w:tcPr>
            <w:tcW w:w="91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指标6：</w:t>
            </w:r>
          </w:p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具备全方位的内容生产能力</w:t>
            </w:r>
          </w:p>
        </w:tc>
        <w:tc>
          <w:tcPr>
            <w:tcW w:w="90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指标7：</w:t>
            </w:r>
          </w:p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较强的全媒体传播能力</w:t>
            </w:r>
          </w:p>
        </w:tc>
        <w:tc>
          <w:tcPr>
            <w:tcW w:w="88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指标8：</w:t>
            </w:r>
          </w:p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掌握新媒体运行的基本规律</w:t>
            </w:r>
          </w:p>
        </w:tc>
        <w:tc>
          <w:tcPr>
            <w:tcW w:w="90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指标9：</w:t>
            </w:r>
          </w:p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能够运用一门外语进行沟通，具备宽广的国际视野</w:t>
            </w:r>
          </w:p>
        </w:tc>
        <w:tc>
          <w:tcPr>
            <w:tcW w:w="664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bCs/>
                <w:kern w:val="0"/>
              </w:rPr>
            </w:pPr>
            <w:r>
              <w:rPr>
                <w:rFonts w:ascii="宋体" w:hAnsi="宋体" w:hint="eastAsia"/>
                <w:bCs/>
                <w:kern w:val="0"/>
              </w:rPr>
              <w:t>指标10：</w:t>
            </w:r>
            <w:r>
              <w:rPr>
                <w:rFonts w:ascii="宋体" w:hAnsi="宋体" w:hint="eastAsia"/>
                <w:bCs/>
                <w:kern w:val="0"/>
                <w:sz w:val="18"/>
                <w:szCs w:val="18"/>
              </w:rPr>
              <w:t>具备扎实的社科基础和一定的科学研究能力</w:t>
            </w:r>
          </w:p>
        </w:tc>
      </w:tr>
      <w:tr w:rsidR="008A4006">
        <w:trPr>
          <w:jc w:val="center"/>
        </w:trPr>
        <w:tc>
          <w:tcPr>
            <w:tcW w:w="146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毛泽东思想和中国特色社会主义理论体系概论</w:t>
            </w:r>
          </w:p>
        </w:tc>
        <w:tc>
          <w:tcPr>
            <w:tcW w:w="75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3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664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8A4006">
        <w:trPr>
          <w:jc w:val="center"/>
        </w:trPr>
        <w:tc>
          <w:tcPr>
            <w:tcW w:w="146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马克思主义基本原理</w:t>
            </w:r>
          </w:p>
        </w:tc>
        <w:tc>
          <w:tcPr>
            <w:tcW w:w="75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73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664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8A4006">
        <w:trPr>
          <w:jc w:val="center"/>
        </w:trPr>
        <w:tc>
          <w:tcPr>
            <w:tcW w:w="146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中国近代史纲要</w:t>
            </w:r>
          </w:p>
        </w:tc>
        <w:tc>
          <w:tcPr>
            <w:tcW w:w="75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3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664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8A4006">
        <w:trPr>
          <w:jc w:val="center"/>
        </w:trPr>
        <w:tc>
          <w:tcPr>
            <w:tcW w:w="146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形势与政策</w:t>
            </w:r>
          </w:p>
        </w:tc>
        <w:tc>
          <w:tcPr>
            <w:tcW w:w="75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35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8A4006" w:rsidRDefault="007F4CDF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8A4006" w:rsidRDefault="008A4006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思想道德修养与法律基础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经济学原理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管理学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市场营销学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公共关系学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计算机应用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Office高级应用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微积分初步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中国文学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外国文学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传播社会学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新闻学概论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传播学概论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中外新闻传播史(双语）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马克思主义新闻观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 w:rsidT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摄影与图片处理</w:t>
            </w:r>
          </w:p>
        </w:tc>
        <w:tc>
          <w:tcPr>
            <w:tcW w:w="750" w:type="dxa"/>
            <w:vAlign w:val="center"/>
          </w:tcPr>
          <w:p w:rsidR="00BC02B4" w:rsidRDefault="00BC02B4" w:rsidP="00BC02B4">
            <w:r w:rsidRPr="00F44292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摄像与剪辑基础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新闻采访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全媒体新闻写作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影视传播学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音频节目赏析与制作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视听语言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新闻编辑学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影视编导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统计学概论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播音与主持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版式艺术设计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宋体" w:hAnsi="宋体"/>
                <w:sz w:val="22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传播与说服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传播学研究方法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人际传播学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中国文化概论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儒学经典</w:t>
            </w:r>
          </w:p>
        </w:tc>
        <w:tc>
          <w:tcPr>
            <w:tcW w:w="750" w:type="dxa"/>
          </w:tcPr>
          <w:p w:rsidR="00BC02B4" w:rsidRDefault="00BC02B4" w:rsidP="00BC02B4">
            <w:r w:rsidRPr="00E66939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lastRenderedPageBreak/>
              <w:t>跨文化传播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专业英语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传播法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媒介经营与管理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媒介策划与运营实务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广播电视经营与管理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广告学概论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新媒体传播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新媒体产业运营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传播学经典文献选读（全英文）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西方传媒法(双语）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融媒体实验室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</w:tr>
      <w:tr w:rsidR="00BC02B4">
        <w:trPr>
          <w:jc w:val="center"/>
        </w:trPr>
        <w:tc>
          <w:tcPr>
            <w:tcW w:w="146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传播学</w:t>
            </w:r>
          </w:p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仿宋_GB2312" w:eastAsia="仿宋_GB2312" w:hAnsi="仿宋" w:hint="eastAsia"/>
                <w:sz w:val="24"/>
                <w:szCs w:val="24"/>
              </w:rPr>
              <w:t>理论前沿</w:t>
            </w:r>
          </w:p>
        </w:tc>
        <w:tc>
          <w:tcPr>
            <w:tcW w:w="750" w:type="dxa"/>
          </w:tcPr>
          <w:p w:rsidR="00BC02B4" w:rsidRDefault="00BC02B4" w:rsidP="00BC02B4">
            <w:r w:rsidRPr="002813CB">
              <w:rPr>
                <w:rFonts w:ascii="宋体" w:hAnsi="宋体" w:hint="eastAsia"/>
                <w:sz w:val="22"/>
              </w:rPr>
              <w:t>√</w:t>
            </w:r>
          </w:p>
        </w:tc>
        <w:tc>
          <w:tcPr>
            <w:tcW w:w="73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  <w:tc>
          <w:tcPr>
            <w:tcW w:w="85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75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1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885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900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</w:p>
        </w:tc>
        <w:tc>
          <w:tcPr>
            <w:tcW w:w="664" w:type="dxa"/>
          </w:tcPr>
          <w:p w:rsidR="00BC02B4" w:rsidRDefault="00BC02B4" w:rsidP="00BC02B4">
            <w:pPr>
              <w:pStyle w:val="Style2"/>
              <w:spacing w:line="560" w:lineRule="exact"/>
              <w:ind w:firstLineChars="0" w:firstLine="0"/>
              <w:rPr>
                <w:rFonts w:ascii="仿宋_GB2312" w:eastAsia="仿宋_GB2312" w:hAnsi="仿宋"/>
                <w:sz w:val="24"/>
                <w:szCs w:val="24"/>
              </w:rPr>
            </w:pPr>
            <w:r>
              <w:rPr>
                <w:rFonts w:ascii="宋体" w:hAnsi="宋体" w:hint="eastAsia"/>
                <w:sz w:val="22"/>
                <w:szCs w:val="24"/>
              </w:rPr>
              <w:t>√</w:t>
            </w:r>
          </w:p>
        </w:tc>
      </w:tr>
    </w:tbl>
    <w:p w:rsidR="008A4006" w:rsidRDefault="008A4006">
      <w:pPr>
        <w:spacing w:line="560" w:lineRule="exact"/>
        <w:rPr>
          <w:rFonts w:ascii="仿宋_GB2312" w:eastAsia="仿宋_GB2312"/>
          <w:sz w:val="24"/>
        </w:rPr>
        <w:sectPr w:rsidR="008A4006">
          <w:footerReference w:type="even" r:id="rId9"/>
          <w:footerReference w:type="default" r:id="rId10"/>
          <w:pgSz w:w="11906" w:h="16838"/>
          <w:pgMar w:top="2098" w:right="1588" w:bottom="1985" w:left="1588" w:header="851" w:footer="992" w:gutter="0"/>
          <w:pgNumType w:fmt="numberInDash"/>
          <w:cols w:space="720"/>
          <w:docGrid w:type="lines" w:linePitch="312"/>
        </w:sectPr>
      </w:pPr>
    </w:p>
    <w:p w:rsidR="008A4006" w:rsidRDefault="007F4CDF">
      <w:pPr>
        <w:pStyle w:val="Style2"/>
        <w:widowControl/>
        <w:numPr>
          <w:ilvl w:val="0"/>
          <w:numId w:val="3"/>
        </w:numPr>
        <w:spacing w:line="560" w:lineRule="exact"/>
        <w:ind w:firstLineChars="0" w:firstLine="0"/>
        <w:jc w:val="left"/>
        <w:rPr>
          <w:rFonts w:ascii="黑体" w:eastAsia="黑体" w:hAnsi="黑体"/>
          <w:sz w:val="32"/>
          <w:szCs w:val="32"/>
        </w:rPr>
      </w:pPr>
      <w:r>
        <w:rPr>
          <w:noProof/>
        </w:rPr>
        <w:lastRenderedPageBreak/>
        <mc:AlternateContent>
          <mc:Choice Requires="wpc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-295275</wp:posOffset>
                </wp:positionH>
                <wp:positionV relativeFrom="paragraph">
                  <wp:posOffset>1013460</wp:posOffset>
                </wp:positionV>
                <wp:extent cx="9572625" cy="4245610"/>
                <wp:effectExtent l="0" t="0" r="0" b="0"/>
                <wp:wrapSquare wrapText="bothSides"/>
                <wp:docPr id="247" name="画布 5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>
                          <a:noFill/>
                        </a:ln>
                      </wpc:whole>
                      <wps:wsp>
                        <wps:cNvPr id="125" name="矩形 129"/>
                        <wps:cNvSpPr/>
                        <wps:spPr>
                          <a:xfrm>
                            <a:off x="652780" y="881380"/>
                            <a:ext cx="76962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大学英语Ⅰ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26" name="肘形连接符 14"/>
                        <wps:cNvCnPr/>
                        <wps:spPr>
                          <a:xfrm flipV="1">
                            <a:off x="1470025" y="989965"/>
                            <a:ext cx="205105" cy="57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27" name="矩形 24"/>
                        <wps:cNvSpPr/>
                        <wps:spPr>
                          <a:xfrm>
                            <a:off x="1654810" y="881380"/>
                            <a:ext cx="805815" cy="26733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大学英语Ⅱ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28" name="矩形 28"/>
                        <wps:cNvSpPr/>
                        <wps:spPr>
                          <a:xfrm>
                            <a:off x="2660015" y="861695"/>
                            <a:ext cx="725170" cy="27622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大学英语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III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29" name="矩形 29"/>
                        <wps:cNvSpPr/>
                        <wps:spPr>
                          <a:xfrm>
                            <a:off x="3594735" y="824230"/>
                            <a:ext cx="762635" cy="25463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大学英语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IV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0" name="矩形 35"/>
                        <wps:cNvSpPr/>
                        <wps:spPr>
                          <a:xfrm>
                            <a:off x="654050" y="353060"/>
                            <a:ext cx="768985" cy="23812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体育Ⅰ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1" name="肘形连接符 37"/>
                        <wps:cNvCnPr/>
                        <wps:spPr>
                          <a:xfrm flipV="1">
                            <a:off x="2440940" y="458470"/>
                            <a:ext cx="205105" cy="57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2" name="肘形连接符 38"/>
                        <wps:cNvCnPr/>
                        <wps:spPr>
                          <a:xfrm>
                            <a:off x="3453765" y="417830"/>
                            <a:ext cx="207645" cy="254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3" name="矩形 39"/>
                        <wps:cNvSpPr/>
                        <wps:spPr>
                          <a:xfrm>
                            <a:off x="1675130" y="351155"/>
                            <a:ext cx="765810" cy="24003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体育Ⅱ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4" name="矩形 40"/>
                        <wps:cNvSpPr/>
                        <wps:spPr>
                          <a:xfrm>
                            <a:off x="2656205" y="351155"/>
                            <a:ext cx="709930" cy="24003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体育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III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5" name="矩形 41"/>
                        <wps:cNvSpPr/>
                        <wps:spPr>
                          <a:xfrm>
                            <a:off x="3756660" y="347345"/>
                            <a:ext cx="837565" cy="23050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体育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kern w:val="2"/>
                                  <w:sz w:val="13"/>
                                  <w:szCs w:val="13"/>
                                </w:rPr>
                                <w:t>IV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6" name="肘形连接符 47"/>
                        <wps:cNvCnPr/>
                        <wps:spPr>
                          <a:xfrm>
                            <a:off x="1489710" y="1270635"/>
                            <a:ext cx="163195" cy="127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7" name="矩形 49"/>
                        <wps:cNvSpPr/>
                        <wps:spPr>
                          <a:xfrm>
                            <a:off x="580390" y="3296920"/>
                            <a:ext cx="1793240" cy="26543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学科基础课课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8" name="矩形 50"/>
                        <wps:cNvSpPr/>
                        <wps:spPr>
                          <a:xfrm>
                            <a:off x="2646045" y="3305810"/>
                            <a:ext cx="175196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专业必修课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39" name="矩形 53"/>
                        <wps:cNvSpPr/>
                        <wps:spPr>
                          <a:xfrm>
                            <a:off x="4667885" y="3305810"/>
                            <a:ext cx="2674620" cy="2565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8"/>
                                  <w:szCs w:val="18"/>
                                </w:rPr>
                                <w:t>专业选修课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40" name="矩形 60"/>
                        <wps:cNvSpPr/>
                        <wps:spPr>
                          <a:xfrm>
                            <a:off x="4665345" y="828040"/>
                            <a:ext cx="768985" cy="24638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5"/>
                                  <w:szCs w:val="15"/>
                                </w:rPr>
                                <w:t>专业英语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41" name="矩形 64"/>
                        <wps:cNvSpPr/>
                        <wps:spPr>
                          <a:xfrm>
                            <a:off x="5713095" y="818515"/>
                            <a:ext cx="1080135" cy="26987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传播学经典文献选读</w:t>
                              </w:r>
                            </w:p>
                            <w:p w:rsidR="008A4006" w:rsidRDefault="008A4006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42" name="矩形 65"/>
                        <wps:cNvSpPr/>
                        <wps:spPr>
                          <a:xfrm>
                            <a:off x="648970" y="1161415"/>
                            <a:ext cx="795020" cy="22796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经济学原理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43" name="矩形 154"/>
                        <wps:cNvSpPr/>
                        <wps:spPr>
                          <a:xfrm>
                            <a:off x="598170" y="3582670"/>
                            <a:ext cx="6345555" cy="32321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第二课堂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、创新创业教育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sz w:val="18"/>
                                  <w:szCs w:val="18"/>
                                </w:rPr>
                                <w:t>；通识教育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8"/>
                                  <w:szCs w:val="18"/>
                                </w:rPr>
                                <w:t>选修课；个性化选修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44" name="文本框 155"/>
                        <wps:cNvSpPr txBox="1"/>
                        <wps:spPr>
                          <a:xfrm>
                            <a:off x="7399655" y="170180"/>
                            <a:ext cx="401320" cy="3307715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实习及</w:t>
                              </w:r>
                              <w:r>
                                <w:rPr>
                                  <w:rFonts w:hint="eastAsia"/>
                                </w:rPr>
                                <w:t>毕业</w:t>
                              </w:r>
                              <w:r>
                                <w:t>论文（</w:t>
                              </w:r>
                              <w:r>
                                <w:rPr>
                                  <w:rFonts w:hint="eastAsia"/>
                                </w:rPr>
                                <w:t>设计</w:t>
                              </w:r>
                              <w:r>
                                <w:t>）</w:t>
                              </w:r>
                            </w:p>
                          </w:txbxContent>
                        </wps:txbx>
                        <wps:bodyPr vert="eaVert" anchor="ctr" upright="1"/>
                      </wps:wsp>
                      <wps:wsp>
                        <wps:cNvPr id="145" name="矩形 156"/>
                        <wps:cNvSpPr/>
                        <wps:spPr>
                          <a:xfrm>
                            <a:off x="655320" y="74295"/>
                            <a:ext cx="768985" cy="23812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1"/>
                                  <w:szCs w:val="11"/>
                                </w:rPr>
                                <w:t>毛泽东思想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46" name="肘形连接符 157"/>
                        <wps:cNvCnPr/>
                        <wps:spPr>
                          <a:xfrm flipV="1">
                            <a:off x="1424305" y="213995"/>
                            <a:ext cx="240030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7" name="肘形连接符 158"/>
                        <wps:cNvCnPr/>
                        <wps:spPr>
                          <a:xfrm flipV="1">
                            <a:off x="2441575" y="213995"/>
                            <a:ext cx="205105" cy="57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8" name="肘形连接符 159"/>
                        <wps:cNvCnPr/>
                        <wps:spPr>
                          <a:xfrm>
                            <a:off x="3470910" y="212090"/>
                            <a:ext cx="207645" cy="190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9" name="矩形 160"/>
                        <wps:cNvSpPr/>
                        <wps:spPr>
                          <a:xfrm>
                            <a:off x="1675130" y="55245"/>
                            <a:ext cx="786765" cy="24447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1"/>
                                  <w:szCs w:val="11"/>
                                </w:rPr>
                                <w:t>思想道德修养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50" name="矩形 161"/>
                        <wps:cNvSpPr/>
                        <wps:spPr>
                          <a:xfrm>
                            <a:off x="2637155" y="59055"/>
                            <a:ext cx="757555" cy="25019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1"/>
                                  <w:szCs w:val="11"/>
                                </w:rPr>
                                <w:t>中国近代史纲要</w:t>
                              </w:r>
                            </w:p>
                            <w:p w:rsidR="008A4006" w:rsidRDefault="008A4006">
                              <w:pPr>
                                <w:pStyle w:val="a4"/>
                                <w:spacing w:before="0" w:after="0"/>
                                <w:jc w:val="center"/>
                              </w:pP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51" name="矩形 162"/>
                        <wps:cNvSpPr/>
                        <wps:spPr>
                          <a:xfrm>
                            <a:off x="3764280" y="59055"/>
                            <a:ext cx="848360" cy="24447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kern w:val="2"/>
                                  <w:sz w:val="11"/>
                                  <w:szCs w:val="11"/>
                                </w:rPr>
                                <w:t>马克思主义基本原理</w:t>
                              </w:r>
                            </w:p>
                            <w:p w:rsidR="008A4006" w:rsidRDefault="008A4006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1"/>
                                  <w:szCs w:val="11"/>
                                </w:rPr>
                              </w:pP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52" name="矩形 163"/>
                        <wps:cNvSpPr/>
                        <wps:spPr>
                          <a:xfrm>
                            <a:off x="656590" y="619760"/>
                            <a:ext cx="768350" cy="24257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5"/>
                                  <w:szCs w:val="15"/>
                                </w:rPr>
                                <w:t>计算机应用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53" name="肘形连接符 164"/>
                        <wps:cNvCnPr/>
                        <wps:spPr>
                          <a:xfrm>
                            <a:off x="1434465" y="466725"/>
                            <a:ext cx="240665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54" name="矩形 165"/>
                        <wps:cNvSpPr/>
                        <wps:spPr>
                          <a:xfrm>
                            <a:off x="1675130" y="615315"/>
                            <a:ext cx="786765" cy="23177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O</w:t>
                              </w:r>
                              <w:r>
                                <w:rPr>
                                  <w:rFonts w:ascii="Times New Roman"/>
                                  <w:color w:val="000000"/>
                                  <w:sz w:val="13"/>
                                  <w:szCs w:val="13"/>
                                </w:rPr>
                                <w:t>ffice</w:t>
                              </w:r>
                              <w:r>
                                <w:rPr>
                                  <w:rFonts w:ascii="Times New Roman" w:hint="eastAsia"/>
                                  <w:color w:val="000000"/>
                                  <w:sz w:val="13"/>
                                  <w:szCs w:val="13"/>
                                </w:rPr>
                                <w:t>高级应用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55" name="文本框 106"/>
                        <wps:cNvSpPr txBox="1"/>
                        <wps:spPr>
                          <a:xfrm>
                            <a:off x="106045" y="120015"/>
                            <a:ext cx="379095" cy="1555750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</w:pPr>
                              <w:r>
                                <w:rPr>
                                  <w:rFonts w:ascii="Times New Roman" w:hAnsi="Times New Roman" w:hint="eastAsia"/>
                                  <w:kern w:val="2"/>
                                  <w:sz w:val="21"/>
                                  <w:szCs w:val="21"/>
                                </w:rPr>
                                <w:t>通识教育</w:t>
                              </w:r>
                              <w:r>
                                <w:rPr>
                                  <w:rFonts w:ascii="Times New Roman" w:hAnsi="Times New Roman"/>
                                  <w:kern w:val="2"/>
                                  <w:sz w:val="21"/>
                                  <w:szCs w:val="21"/>
                                </w:rPr>
                                <w:t>必修课</w:t>
                              </w: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156" name="文本框 167"/>
                        <wps:cNvSpPr txBox="1"/>
                        <wps:spPr>
                          <a:xfrm>
                            <a:off x="106045" y="1725930"/>
                            <a:ext cx="351155" cy="2009140"/>
                          </a:xfrm>
                          <a:prstGeom prst="rect">
                            <a:avLst/>
                          </a:prstGeom>
                          <a:solidFill>
                            <a:srgbClr val="C7EDCC"/>
                          </a:solidFill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专业</w:t>
                              </w:r>
                              <w:r>
                                <w:t>教育</w:t>
                              </w:r>
                            </w:p>
                          </w:txbxContent>
                        </wps:txbx>
                        <wps:bodyPr vert="eaVert" upright="1"/>
                      </wps:wsp>
                      <wps:wsp>
                        <wps:cNvPr id="158" name="矩形 170"/>
                        <wps:cNvSpPr/>
                        <wps:spPr>
                          <a:xfrm>
                            <a:off x="57150" y="15240"/>
                            <a:ext cx="7743825" cy="3910330"/>
                          </a:xfrm>
                          <a:prstGeom prst="rect">
                            <a:avLst/>
                          </a:prstGeom>
                          <a:noFill/>
                          <a:ln w="19050" cap="flat" cmpd="sng">
                            <a:noFill/>
                            <a:prstDash val="lgDash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66" name="矩形 65"/>
                        <wps:cNvSpPr/>
                        <wps:spPr>
                          <a:xfrm>
                            <a:off x="2636520" y="1189990"/>
                            <a:ext cx="757555" cy="24701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市场营销学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67" name="矩形 65"/>
                        <wps:cNvSpPr/>
                        <wps:spPr>
                          <a:xfrm>
                            <a:off x="1645920" y="1162050"/>
                            <a:ext cx="757555" cy="25590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管理学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68" name="肘形连接符 164"/>
                        <wps:cNvCnPr/>
                        <wps:spPr>
                          <a:xfrm>
                            <a:off x="1434465" y="744220"/>
                            <a:ext cx="240665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9" name="矩形 129"/>
                        <wps:cNvSpPr/>
                        <wps:spPr>
                          <a:xfrm>
                            <a:off x="2557145" y="1897380"/>
                            <a:ext cx="792480" cy="23749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传播学概论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0" name="矩形 129"/>
                        <wps:cNvSpPr/>
                        <wps:spPr>
                          <a:xfrm>
                            <a:off x="3625850" y="1615440"/>
                            <a:ext cx="883285" cy="23685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传播学研究方法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1" name="矩形 129"/>
                        <wps:cNvSpPr/>
                        <wps:spPr>
                          <a:xfrm>
                            <a:off x="4691380" y="1954530"/>
                            <a:ext cx="82423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新媒体传播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2" name="矩形 129"/>
                        <wps:cNvSpPr/>
                        <wps:spPr>
                          <a:xfrm>
                            <a:off x="569595" y="2792095"/>
                            <a:ext cx="86487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摄影与图片处理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3" name="矩形 129"/>
                        <wps:cNvSpPr/>
                        <wps:spPr>
                          <a:xfrm>
                            <a:off x="2573020" y="2544445"/>
                            <a:ext cx="79883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中外新闻传播史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4" name="矩形 129"/>
                        <wps:cNvSpPr/>
                        <wps:spPr>
                          <a:xfrm>
                            <a:off x="1630045" y="2773045"/>
                            <a:ext cx="79819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摄像与剪辑基</w:t>
                              </w: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础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5" name="矩形 129"/>
                        <wps:cNvSpPr/>
                        <wps:spPr>
                          <a:xfrm>
                            <a:off x="3621405" y="1896745"/>
                            <a:ext cx="93662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人际传播学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6" name="矩形 129"/>
                        <wps:cNvSpPr/>
                        <wps:spPr>
                          <a:xfrm>
                            <a:off x="3627755" y="2924810"/>
                            <a:ext cx="777240" cy="23749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视听语言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7" name="矩形 129"/>
                        <wps:cNvSpPr/>
                        <wps:spPr>
                          <a:xfrm>
                            <a:off x="4729480" y="2567305"/>
                            <a:ext cx="76962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跨文化传播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8" name="矩形 129"/>
                        <wps:cNvSpPr/>
                        <wps:spPr>
                          <a:xfrm>
                            <a:off x="3627755" y="2545715"/>
                            <a:ext cx="93027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马克思主义新闻观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79" name="矩形 129"/>
                        <wps:cNvSpPr/>
                        <wps:spPr>
                          <a:xfrm>
                            <a:off x="4659630" y="1640840"/>
                            <a:ext cx="96837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媒介策划与运营实务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0" name="矩形 129"/>
                        <wps:cNvSpPr/>
                        <wps:spPr>
                          <a:xfrm>
                            <a:off x="4665345" y="2267585"/>
                            <a:ext cx="864235" cy="22796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新闻编辑学</w:t>
                              </w:r>
                            </w:p>
                            <w:p w:rsidR="008A4006" w:rsidRDefault="008A4006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1" name="矩形 129"/>
                        <wps:cNvSpPr/>
                        <wps:spPr>
                          <a:xfrm>
                            <a:off x="6588760" y="2734310"/>
                            <a:ext cx="769620" cy="26606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融媒体实验室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2" name="矩形 129"/>
                        <wps:cNvSpPr/>
                        <wps:spPr>
                          <a:xfrm>
                            <a:off x="5712460" y="1372235"/>
                            <a:ext cx="96710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广播电视经营与管理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3" name="矩形 186"/>
                        <wps:cNvSpPr/>
                        <wps:spPr>
                          <a:xfrm>
                            <a:off x="579120" y="2231390"/>
                            <a:ext cx="76962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新闻学概论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4" name="矩形 129"/>
                        <wps:cNvSpPr/>
                        <wps:spPr>
                          <a:xfrm>
                            <a:off x="1630045" y="2249805"/>
                            <a:ext cx="655320" cy="22860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新闻采访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5" name="矩形 129"/>
                        <wps:cNvSpPr/>
                        <wps:spPr>
                          <a:xfrm>
                            <a:off x="2575560" y="1601470"/>
                            <a:ext cx="799465" cy="25717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6"/>
                                  <w:szCs w:val="16"/>
                                </w:rPr>
                                <w:t>统计学概论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6" name="矩形 129"/>
                        <wps:cNvSpPr/>
                        <wps:spPr>
                          <a:xfrm>
                            <a:off x="5754370" y="2254250"/>
                            <a:ext cx="716915" cy="24320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传播法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7" name="矩形 129"/>
                        <wps:cNvSpPr/>
                        <wps:spPr>
                          <a:xfrm>
                            <a:off x="4712335" y="1345565"/>
                            <a:ext cx="864235" cy="23685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媒介经营与管理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8" name="矩形 129"/>
                        <wps:cNvSpPr/>
                        <wps:spPr>
                          <a:xfrm>
                            <a:off x="3578225" y="1136650"/>
                            <a:ext cx="769620" cy="24638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公共关系学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89" name="矩形 129"/>
                        <wps:cNvSpPr/>
                        <wps:spPr>
                          <a:xfrm>
                            <a:off x="5684520" y="1964690"/>
                            <a:ext cx="819785" cy="21780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新媒体产业运营</w:t>
                              </w:r>
                            </w:p>
                            <w:p w:rsidR="008A4006" w:rsidRDefault="008A4006"/>
                          </w:txbxContent>
                        </wps:txbx>
                        <wps:bodyPr anchor="ctr" upright="1"/>
                      </wps:wsp>
                      <wps:wsp>
                        <wps:cNvPr id="190" name="矩形 129"/>
                        <wps:cNvSpPr/>
                        <wps:spPr>
                          <a:xfrm>
                            <a:off x="2566670" y="2243455"/>
                            <a:ext cx="79883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全媒体新闻写作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92" name="矩形 129"/>
                        <wps:cNvSpPr/>
                        <wps:spPr>
                          <a:xfrm>
                            <a:off x="2616835" y="2916555"/>
                            <a:ext cx="769620" cy="24701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sz w:val="15"/>
                                  <w:szCs w:val="15"/>
                                </w:rPr>
                                <w:t>影视传播学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93" name="矩形 129"/>
                        <wps:cNvSpPr/>
                        <wps:spPr>
                          <a:xfrm>
                            <a:off x="1409065" y="3068955"/>
                            <a:ext cx="1054735" cy="22796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音频节目赏析与制作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94" name="矩形 129"/>
                        <wps:cNvSpPr/>
                        <wps:spPr>
                          <a:xfrm>
                            <a:off x="4700905" y="2926080"/>
                            <a:ext cx="769620" cy="247015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影视编导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96" name="矩形 129"/>
                        <wps:cNvSpPr/>
                        <wps:spPr>
                          <a:xfrm>
                            <a:off x="5741035" y="1115060"/>
                            <a:ext cx="720090" cy="22860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广告学概论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97" name="矩形 129"/>
                        <wps:cNvSpPr/>
                        <wps:spPr>
                          <a:xfrm>
                            <a:off x="6615430" y="2242820"/>
                            <a:ext cx="76962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西方传媒法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98" name="矩形 129"/>
                        <wps:cNvSpPr/>
                        <wps:spPr>
                          <a:xfrm>
                            <a:off x="6558915" y="1668145"/>
                            <a:ext cx="807085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3"/>
                                  <w:szCs w:val="13"/>
                                </w:rPr>
                                <w:t>传播学理论前沿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199" name="矩形 129"/>
                        <wps:cNvSpPr/>
                        <wps:spPr>
                          <a:xfrm>
                            <a:off x="1685290" y="1430020"/>
                            <a:ext cx="684530" cy="25654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jc w:val="center"/>
                                <w:rPr>
                                  <w:color w:val="000000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hint="eastAsia"/>
                                  <w:color w:val="000000"/>
                                  <w:sz w:val="15"/>
                                  <w:szCs w:val="15"/>
                                </w:rPr>
                                <w:t>微积分初步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200" name="肘形连接符 47"/>
                        <wps:cNvCnPr/>
                        <wps:spPr>
                          <a:xfrm>
                            <a:off x="2462530" y="1259840"/>
                            <a:ext cx="163195" cy="127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1" name="肘形连接符 47"/>
                        <wps:cNvCnPr/>
                        <wps:spPr>
                          <a:xfrm>
                            <a:off x="3410585" y="995680"/>
                            <a:ext cx="163195" cy="127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3" name="肘形连接符 14"/>
                        <wps:cNvCnPr/>
                        <wps:spPr>
                          <a:xfrm flipV="1">
                            <a:off x="2451100" y="998220"/>
                            <a:ext cx="205105" cy="5715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5" name="肘形连接符 164"/>
                        <wps:cNvCnPr/>
                        <wps:spPr>
                          <a:xfrm>
                            <a:off x="2406015" y="3432175"/>
                            <a:ext cx="240665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6" name="肘形连接符 164"/>
                        <wps:cNvCnPr/>
                        <wps:spPr>
                          <a:xfrm>
                            <a:off x="4435475" y="3418205"/>
                            <a:ext cx="240665" cy="1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9" name="矩形 35"/>
                        <wps:cNvSpPr/>
                        <wps:spPr>
                          <a:xfrm>
                            <a:off x="627380" y="1446530"/>
                            <a:ext cx="762000" cy="228600"/>
                          </a:xfrm>
                          <a:prstGeom prst="rect">
                            <a:avLst/>
                          </a:prstGeom>
                          <a:noFill/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:rsidR="008A4006" w:rsidRDefault="007F4CDF">
                              <w:pPr>
                                <w:pStyle w:val="a4"/>
                                <w:spacing w:before="0" w:after="0"/>
                                <w:jc w:val="center"/>
                                <w:rPr>
                                  <w:sz w:val="13"/>
                                  <w:szCs w:val="13"/>
                                </w:rPr>
                              </w:pPr>
                              <w:r>
                                <w:rPr>
                                  <w:rFonts w:hint="eastAsia"/>
                                  <w:sz w:val="13"/>
                                  <w:szCs w:val="13"/>
                                </w:rPr>
                                <w:t>传播社会学</w:t>
                              </w:r>
                            </w:p>
                          </w:txbxContent>
                        </wps:txbx>
                        <wps:bodyPr anchor="ctr" upright="1"/>
                      </wps:wsp>
                      <wps:wsp>
                        <wps:cNvPr id="211" name="自选图形 214"/>
                        <wps:cNvCnPr/>
                        <wps:spPr>
                          <a:xfrm>
                            <a:off x="2369820" y="1558290"/>
                            <a:ext cx="177165" cy="210185"/>
                          </a:xfrm>
                          <a:prstGeom prst="bentConnector3">
                            <a:avLst>
                              <a:gd name="adj1" fmla="val 50181"/>
                            </a:avLst>
                          </a:prstGeom>
                          <a:ln w="31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1" name="直接箭头连接符 1"/>
                        <wps:cNvCnPr>
                          <a:stCxn id="176" idx="3"/>
                          <a:endCxn id="194" idx="1"/>
                        </wps:cNvCnPr>
                        <wps:spPr>
                          <a:xfrm>
                            <a:off x="4404995" y="3043555"/>
                            <a:ext cx="295910" cy="635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直接箭头连接符 2"/>
                        <wps:cNvCnPr>
                          <a:stCxn id="185" idx="3"/>
                          <a:endCxn id="170" idx="1"/>
                        </wps:cNvCnPr>
                        <wps:spPr>
                          <a:xfrm>
                            <a:off x="3375025" y="1730375"/>
                            <a:ext cx="250825" cy="381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直接箭头连接符 3"/>
                        <wps:cNvCnPr>
                          <a:stCxn id="169" idx="3"/>
                          <a:endCxn id="175" idx="1"/>
                        </wps:cNvCnPr>
                        <wps:spPr>
                          <a:xfrm>
                            <a:off x="3349625" y="2016125"/>
                            <a:ext cx="271780" cy="889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肘形连接符 164"/>
                        <wps:cNvCnPr/>
                        <wps:spPr>
                          <a:xfrm>
                            <a:off x="3370580" y="1303655"/>
                            <a:ext cx="240665" cy="0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4" name="直接箭头连接符 4"/>
                        <wps:cNvCnPr>
                          <a:stCxn id="183" idx="3"/>
                          <a:endCxn id="184" idx="1"/>
                        </wps:cNvCnPr>
                        <wps:spPr>
                          <a:xfrm>
                            <a:off x="1348740" y="2359660"/>
                            <a:ext cx="281305" cy="444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直接箭头连接符 8"/>
                        <wps:cNvCnPr>
                          <a:stCxn id="184" idx="3"/>
                          <a:endCxn id="190" idx="1"/>
                        </wps:cNvCnPr>
                        <wps:spPr>
                          <a:xfrm>
                            <a:off x="2285365" y="2364105"/>
                            <a:ext cx="281305" cy="762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直接箭头连接符 9"/>
                        <wps:cNvCnPr>
                          <a:endCxn id="169" idx="1"/>
                        </wps:cNvCnPr>
                        <wps:spPr>
                          <a:xfrm flipV="1">
                            <a:off x="1355090" y="2016125"/>
                            <a:ext cx="1202055" cy="32512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直接箭头连接符 10"/>
                        <wps:cNvCnPr>
                          <a:endCxn id="173" idx="1"/>
                        </wps:cNvCnPr>
                        <wps:spPr>
                          <a:xfrm>
                            <a:off x="1355090" y="2360295"/>
                            <a:ext cx="1217930" cy="31242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直接箭头连接符 11"/>
                        <wps:cNvCnPr>
                          <a:stCxn id="173" idx="3"/>
                          <a:endCxn id="178" idx="1"/>
                        </wps:cNvCnPr>
                        <wps:spPr>
                          <a:xfrm>
                            <a:off x="3371850" y="2672715"/>
                            <a:ext cx="255905" cy="127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直接箭头连接符 12"/>
                        <wps:cNvCnPr>
                          <a:stCxn id="190" idx="3"/>
                          <a:endCxn id="180" idx="1"/>
                        </wps:cNvCnPr>
                        <wps:spPr>
                          <a:xfrm>
                            <a:off x="3365500" y="2371725"/>
                            <a:ext cx="1299845" cy="1016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直接箭头连接符 14"/>
                        <wps:cNvCnPr>
                          <a:stCxn id="192" idx="3"/>
                          <a:endCxn id="176" idx="1"/>
                        </wps:cNvCnPr>
                        <wps:spPr>
                          <a:xfrm>
                            <a:off x="3386455" y="3040380"/>
                            <a:ext cx="241300" cy="31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直接箭头连接符 15"/>
                        <wps:cNvCnPr>
                          <a:stCxn id="172" idx="3"/>
                        </wps:cNvCnPr>
                        <wps:spPr>
                          <a:xfrm>
                            <a:off x="1434465" y="2920365"/>
                            <a:ext cx="177800" cy="19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直接箭头连接符 16"/>
                        <wps:cNvCnPr>
                          <a:stCxn id="174" idx="3"/>
                          <a:endCxn id="192" idx="1"/>
                        </wps:cNvCnPr>
                        <wps:spPr>
                          <a:xfrm>
                            <a:off x="2428240" y="2901315"/>
                            <a:ext cx="188595" cy="13906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直接箭头连接符 17"/>
                        <wps:cNvCnPr>
                          <a:stCxn id="193" idx="3"/>
                        </wps:cNvCnPr>
                        <wps:spPr>
                          <a:xfrm flipV="1">
                            <a:off x="2463800" y="3055620"/>
                            <a:ext cx="100965" cy="12763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直接箭头连接符 21"/>
                        <wps:cNvCnPr>
                          <a:stCxn id="186" idx="3"/>
                          <a:endCxn id="197" idx="1"/>
                        </wps:cNvCnPr>
                        <wps:spPr>
                          <a:xfrm flipV="1">
                            <a:off x="6471285" y="2371090"/>
                            <a:ext cx="144145" cy="508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直接箭头连接符 22"/>
                        <wps:cNvCnPr>
                          <a:stCxn id="175" idx="3"/>
                          <a:endCxn id="171" idx="1"/>
                        </wps:cNvCnPr>
                        <wps:spPr>
                          <a:xfrm>
                            <a:off x="4558030" y="2025015"/>
                            <a:ext cx="133350" cy="5778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直接箭头连接符 24"/>
                        <wps:cNvCnPr>
                          <a:stCxn id="178" idx="3"/>
                          <a:endCxn id="180" idx="1"/>
                        </wps:cNvCnPr>
                        <wps:spPr>
                          <a:xfrm flipV="1">
                            <a:off x="4558030" y="2381885"/>
                            <a:ext cx="107315" cy="29210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直接箭头连接符 25"/>
                        <wps:cNvCnPr>
                          <a:endCxn id="179" idx="1"/>
                        </wps:cNvCnPr>
                        <wps:spPr>
                          <a:xfrm flipV="1">
                            <a:off x="4565015" y="1769110"/>
                            <a:ext cx="94615" cy="27686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直接箭头连接符 26"/>
                        <wps:cNvCnPr>
                          <a:stCxn id="188" idx="3"/>
                          <a:endCxn id="187" idx="1"/>
                        </wps:cNvCnPr>
                        <wps:spPr>
                          <a:xfrm>
                            <a:off x="4347845" y="1259840"/>
                            <a:ext cx="364490" cy="20447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直接箭头连接符 27"/>
                        <wps:cNvCnPr>
                          <a:stCxn id="170" idx="3"/>
                          <a:endCxn id="187" idx="1"/>
                        </wps:cNvCnPr>
                        <wps:spPr>
                          <a:xfrm flipV="1">
                            <a:off x="4509135" y="1464310"/>
                            <a:ext cx="203200" cy="26987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直接箭头连接符 28"/>
                        <wps:cNvCnPr>
                          <a:stCxn id="180" idx="3"/>
                          <a:endCxn id="186" idx="1"/>
                        </wps:cNvCnPr>
                        <wps:spPr>
                          <a:xfrm flipV="1">
                            <a:off x="5529580" y="2376170"/>
                            <a:ext cx="224790" cy="571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arrow"/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直接箭头连接符 29"/>
                        <wps:cNvCnPr>
                          <a:endCxn id="177" idx="1"/>
                        </wps:cNvCnPr>
                        <wps:spPr>
                          <a:xfrm>
                            <a:off x="4574540" y="2665095"/>
                            <a:ext cx="154940" cy="3048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直接箭头连接符 30"/>
                        <wps:cNvCnPr>
                          <a:stCxn id="187" idx="3"/>
                          <a:endCxn id="182" idx="1"/>
                        </wps:cNvCnPr>
                        <wps:spPr>
                          <a:xfrm>
                            <a:off x="5576570" y="1464310"/>
                            <a:ext cx="135890" cy="3619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直接箭头连接符 31"/>
                        <wps:cNvCnPr>
                          <a:stCxn id="171" idx="3"/>
                          <a:endCxn id="189" idx="1"/>
                        </wps:cNvCnPr>
                        <wps:spPr>
                          <a:xfrm flipV="1">
                            <a:off x="5515610" y="2073910"/>
                            <a:ext cx="168910" cy="889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直接箭头连接符 32"/>
                        <wps:cNvCnPr>
                          <a:endCxn id="196" idx="1"/>
                        </wps:cNvCnPr>
                        <wps:spPr>
                          <a:xfrm flipV="1">
                            <a:off x="5593715" y="1229360"/>
                            <a:ext cx="147320" cy="21653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直接箭头连接符 33"/>
                        <wps:cNvCnPr>
                          <a:stCxn id="140" idx="3"/>
                          <a:endCxn id="141" idx="1"/>
                        </wps:cNvCnPr>
                        <wps:spPr>
                          <a:xfrm>
                            <a:off x="5434330" y="951230"/>
                            <a:ext cx="278765" cy="254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直接箭头连接符 34"/>
                        <wps:cNvCnPr>
                          <a:stCxn id="129" idx="3"/>
                          <a:endCxn id="140" idx="1"/>
                        </wps:cNvCnPr>
                        <wps:spPr>
                          <a:xfrm flipV="1">
                            <a:off x="4357370" y="951230"/>
                            <a:ext cx="307975" cy="63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直接箭头连接符 6"/>
                        <wps:cNvCnPr/>
                        <wps:spPr>
                          <a:xfrm>
                            <a:off x="5628005" y="1759585"/>
                            <a:ext cx="175260" cy="1797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直接箭头连接符 13"/>
                        <wps:cNvCnPr>
                          <a:stCxn id="177" idx="3"/>
                          <a:endCxn id="181" idx="1"/>
                        </wps:cNvCnPr>
                        <wps:spPr>
                          <a:xfrm>
                            <a:off x="5499100" y="2695575"/>
                            <a:ext cx="1089660" cy="17208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直接箭头连接符 18"/>
                        <wps:cNvCnPr>
                          <a:stCxn id="194" idx="3"/>
                          <a:endCxn id="181" idx="1"/>
                        </wps:cNvCnPr>
                        <wps:spPr>
                          <a:xfrm flipV="1">
                            <a:off x="5470525" y="2867660"/>
                            <a:ext cx="1118235" cy="18224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直接箭头连接符 19"/>
                        <wps:cNvCnPr>
                          <a:endCxn id="181" idx="1"/>
                        </wps:cNvCnPr>
                        <wps:spPr>
                          <a:xfrm>
                            <a:off x="5574665" y="2415540"/>
                            <a:ext cx="1014095" cy="45212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直接箭头连接符 20"/>
                        <wps:cNvCnPr>
                          <a:stCxn id="189" idx="3"/>
                        </wps:cNvCnPr>
                        <wps:spPr>
                          <a:xfrm flipV="1">
                            <a:off x="6504305" y="1948815"/>
                            <a:ext cx="318135" cy="12509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直接箭头连接符 23"/>
                        <wps:cNvCnPr>
                          <a:stCxn id="179" idx="3"/>
                          <a:endCxn id="198" idx="1"/>
                        </wps:cNvCnPr>
                        <wps:spPr>
                          <a:xfrm>
                            <a:off x="5628005" y="1769110"/>
                            <a:ext cx="930910" cy="2730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直接箭头连接符 35"/>
                        <wps:cNvCnPr>
                          <a:stCxn id="186" idx="3"/>
                        </wps:cNvCnPr>
                        <wps:spPr>
                          <a:xfrm>
                            <a:off x="6471285" y="2376170"/>
                            <a:ext cx="84455" cy="372745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肘形连接符 36"/>
                        <wps:cNvCnPr>
                          <a:stCxn id="141" idx="3"/>
                        </wps:cNvCnPr>
                        <wps:spPr>
                          <a:xfrm>
                            <a:off x="6793230" y="953770"/>
                            <a:ext cx="285115" cy="664845"/>
                          </a:xfrm>
                          <a:prstGeom prst="bentConnector2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tailEnd type="arrow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画布 52" o:spid="_x0000_s1026" editas="canvas" style="position:absolute;left:0;text-align:left;margin-left:-23.25pt;margin-top:79.8pt;width:753.75pt;height:334.3pt;z-index:251658240" coordsize="95726,424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95726;height:42456;visibility:visible;mso-wrap-style:square">
                  <v:fill o:detectmouseclick="t"/>
                  <v:path o:connecttype="none"/>
                </v:shape>
                <v:rect id="矩形 129" o:spid="_x0000_s1028" style="position:absolute;left:6527;top:8813;width:7697;height:2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大学英语Ⅰ</w:t>
                        </w:r>
                      </w:p>
                    </w:txbxContent>
                  </v:textbox>
                </v:re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肘形连接符 14" o:spid="_x0000_s1029" type="#_x0000_t34" style="position:absolute;left:14700;top:9899;width:2051;height:5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">
                  <v:stroke endarrow="block"/>
                </v:shape>
                <v:rect id="矩形 24" o:spid="_x0000_s1030" style="position:absolute;left:16548;top:8813;width:8058;height:26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大学英语Ⅱ</w:t>
                        </w:r>
                      </w:p>
                    </w:txbxContent>
                  </v:textbox>
                </v:rect>
                <v:rect id="矩形 28" o:spid="_x0000_s1031" style="position:absolute;left:26600;top:8616;width:7251;height:276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大学英语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  <w:t>III</w:t>
                        </w:r>
                      </w:p>
                    </w:txbxContent>
                  </v:textbox>
                </v:rect>
                <v:rect id="矩形 29" o:spid="_x0000_s1032" style="position:absolute;left:35947;top:8242;width:7626;height:25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大学英语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5"/>
                            <w:szCs w:val="15"/>
                          </w:rPr>
                          <w:t>IV</w:t>
                        </w:r>
                      </w:p>
                    </w:txbxContent>
                  </v:textbox>
                </v:rect>
                <v:rect id="矩形 35" o:spid="_x0000_s1033" style="position:absolute;left:6540;top:3530;width:7690;height:238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体育Ⅰ</w:t>
                        </w:r>
                      </w:p>
                    </w:txbxContent>
                  </v:textbox>
                </v:rect>
                <v:shape id="肘形连接符 37" o:spid="_x0000_s1034" type="#_x0000_t34" style="position:absolute;left:24409;top:4584;width:2051;height:5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">
                  <v:stroke endarrow="block"/>
                </v:shape>
                <v:shape id="肘形连接符 38" o:spid="_x0000_s1035" type="#_x0000_t34" style="position:absolute;left:34537;top:4178;width:2077;height:25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">
                  <v:stroke endarrow="block"/>
                </v:shape>
                <v:rect id="矩形 39" o:spid="_x0000_s1036" style="position:absolute;left:16751;top:3511;width:7658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体育Ⅱ</w:t>
                        </w:r>
                      </w:p>
                    </w:txbxContent>
                  </v:textbox>
                </v:rect>
                <v:rect id="矩形 40" o:spid="_x0000_s1037" style="position:absolute;left:26562;top:3511;width:7099;height:24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体育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3"/>
                            <w:szCs w:val="13"/>
                          </w:rPr>
                          <w:t>III</w:t>
                        </w:r>
                      </w:p>
                    </w:txbxContent>
                  </v:textbox>
                </v:rect>
                <v:rect id="矩形 41" o:spid="_x0000_s1038" style="position:absolute;left:37566;top:3473;width:8376;height:23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3"/>
                            <w:szCs w:val="13"/>
                          </w:rPr>
                          <w:t>体育</w:t>
                        </w:r>
                        <w:r>
                          <w:rPr>
                            <w:rFonts w:ascii="Times New Roman"/>
                            <w:color w:val="000000"/>
                            <w:kern w:val="2"/>
                            <w:sz w:val="13"/>
                            <w:szCs w:val="13"/>
                          </w:rPr>
                          <w:t>IV</w:t>
                        </w:r>
                      </w:p>
                    </w:txbxContent>
                  </v:textbox>
                </v:rect>
                <v:shape id="肘形连接符 47" o:spid="_x0000_s1039" type="#_x0000_t34" style="position:absolute;left:14897;top:12706;width:1632;height:1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">
                  <v:stroke endarrow="block"/>
                </v:shape>
                <v:rect id="矩形 49" o:spid="_x0000_s1040" style="position:absolute;left:5803;top:32969;width:17933;height:26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学科基础课课</w:t>
                        </w:r>
                      </w:p>
                    </w:txbxContent>
                  </v:textbox>
                </v:rect>
                <v:rect id="矩形 50" o:spid="_x0000_s1041" style="position:absolute;left:26460;top:33058;width:17520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专业必修课</w:t>
                        </w:r>
                      </w:p>
                    </w:txbxContent>
                  </v:textbox>
                </v:rect>
                <v:rect id="矩形 53" o:spid="_x0000_s1042" style="position:absolute;left:46678;top:33058;width:26747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" fillcolor="white [3212]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8"/>
                            <w:szCs w:val="18"/>
                          </w:rPr>
                          <w:t>专业选修课</w:t>
                        </w:r>
                      </w:p>
                    </w:txbxContent>
                  </v:textbox>
                </v:rect>
                <v:rect id="矩形 60" o:spid="_x0000_s1043" style="position:absolute;left:46653;top:8280;width:7690;height:2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5"/>
                            <w:szCs w:val="15"/>
                          </w:rPr>
                          <w:t>专业英语</w:t>
                        </w:r>
                      </w:p>
                    </w:txbxContent>
                  </v:textbox>
                </v:rect>
                <v:rect id="矩形 64" o:spid="_x0000_s1044" style="position:absolute;left:57130;top:8185;width:10802;height:26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传播学经典文献选读</w:t>
                        </w:r>
                      </w:p>
                      <w:p w:rsidR="008A4006" w:rsidRDefault="008A4006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rect>
                <v:rect id="矩形 65" o:spid="_x0000_s1045" style="position:absolute;left:6489;top:11614;width:7950;height:22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经济学原理</w:t>
                        </w:r>
                      </w:p>
                    </w:txbxContent>
                  </v:textbox>
                </v:rect>
                <v:rect id="矩形 154" o:spid="_x0000_s1046" style="position:absolute;left:5981;top:35826;width:63456;height:32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第二课堂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、创新创业教育</w:t>
                        </w:r>
                        <w:r>
                          <w:rPr>
                            <w:rFonts w:ascii="Times New Roman" w:hint="eastAsia"/>
                            <w:color w:val="000000"/>
                            <w:sz w:val="18"/>
                            <w:szCs w:val="18"/>
                          </w:rPr>
                          <w:t>；通识教育</w:t>
                        </w:r>
                        <w:r>
                          <w:rPr>
                            <w:rFonts w:ascii="Times New Roman"/>
                            <w:color w:val="000000"/>
                            <w:sz w:val="18"/>
                            <w:szCs w:val="18"/>
                          </w:rPr>
                          <w:t>选修课；个性化选修</w:t>
                        </w: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55" o:spid="_x0000_s1047" type="#_x0000_t202" style="position:absolute;left:73996;top:1701;width:4013;height:330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" fillcolor="#c7edcc" strokeweight=".5pt">
                  <v:textbox style="layout-flow:vertical-ideographic">
                    <w:txbxContent>
                      <w:p w:rsidR="008A4006" w:rsidRDefault="007F4CD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实习及</w:t>
                        </w:r>
                        <w:r>
                          <w:rPr>
                            <w:rFonts w:hint="eastAsia"/>
                          </w:rPr>
                          <w:t>毕业</w:t>
                        </w:r>
                        <w:r>
                          <w:t>论文（</w:t>
                        </w:r>
                        <w:r>
                          <w:rPr>
                            <w:rFonts w:hint="eastAsia"/>
                          </w:rPr>
                          <w:t>设计</w:t>
                        </w:r>
                        <w:r>
                          <w:t>）</w:t>
                        </w:r>
                      </w:p>
                    </w:txbxContent>
                  </v:textbox>
                </v:shape>
                <v:rect id="矩形 156" o:spid="_x0000_s1048" style="position:absolute;left:6553;top:742;width:7690;height:23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1"/>
                            <w:szCs w:val="11"/>
                          </w:rPr>
                          <w:t>毛泽东思想</w:t>
                        </w:r>
                      </w:p>
                    </w:txbxContent>
                  </v:textbox>
                </v:rect>
                <v:shape id="肘形连接符 157" o:spid="_x0000_s1049" type="#_x0000_t34" style="position:absolute;left:14243;top:2139;width:2400;height: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">
                  <v:stroke endarrow="block"/>
                </v:shape>
                <v:shape id="肘形连接符 158" o:spid="_x0000_s1050" type="#_x0000_t34" style="position:absolute;left:24415;top:2139;width:2051;height:58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">
                  <v:stroke endarrow="block"/>
                </v:shape>
                <v:shape id="肘形连接符 159" o:spid="_x0000_s1051" type="#_x0000_t34" style="position:absolute;left:34709;top:2120;width:2076;height:1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">
                  <v:stroke endarrow="block"/>
                </v:shape>
                <v:rect id="矩形 160" o:spid="_x0000_s1052" style="position:absolute;left:16751;top:552;width:7867;height:24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1"/>
                            <w:szCs w:val="11"/>
                          </w:rPr>
                          <w:t>思想道德修养</w:t>
                        </w:r>
                      </w:p>
                    </w:txbxContent>
                  </v:textbox>
                </v:rect>
                <v:rect id="矩形 161" o:spid="_x0000_s1053" style="position:absolute;left:26371;top:590;width:7576;height:25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1"/>
                            <w:szCs w:val="11"/>
                          </w:rPr>
                          <w:t>中国近代史纲要</w:t>
                        </w:r>
                      </w:p>
                      <w:p w:rsidR="008A4006" w:rsidRDefault="008A4006">
                        <w:pPr>
                          <w:pStyle w:val="a4"/>
                          <w:spacing w:before="0" w:after="0"/>
                          <w:jc w:val="center"/>
                        </w:pPr>
                      </w:p>
                    </w:txbxContent>
                  </v:textbox>
                </v:rect>
                <v:rect id="矩形 162" o:spid="_x0000_s1054" style="position:absolute;left:37642;top:590;width:8484;height:24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1"/>
                            <w:szCs w:val="11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kern w:val="2"/>
                            <w:sz w:val="11"/>
                            <w:szCs w:val="11"/>
                          </w:rPr>
                          <w:t>马克思主义基本原理</w:t>
                        </w:r>
                      </w:p>
                      <w:p w:rsidR="008A4006" w:rsidRDefault="008A4006">
                        <w:pPr>
                          <w:pStyle w:val="a4"/>
                          <w:spacing w:before="0" w:after="0"/>
                          <w:jc w:val="center"/>
                          <w:rPr>
                            <w:sz w:val="11"/>
                            <w:szCs w:val="11"/>
                          </w:rPr>
                        </w:pPr>
                      </w:p>
                    </w:txbxContent>
                  </v:textbox>
                </v:rect>
                <v:rect id="矩形 163" o:spid="_x0000_s1055" style="position:absolute;left:6565;top:6197;width:7684;height:24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5"/>
                            <w:szCs w:val="15"/>
                          </w:rPr>
                          <w:t>计算机应用</w:t>
                        </w:r>
                      </w:p>
                    </w:txbxContent>
                  </v:textbox>
                </v:rect>
                <v:shape id="肘形连接符 164" o:spid="_x0000_s1056" type="#_x0000_t34" style="position:absolute;left:14344;top:4667;width:2407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">
                  <v:stroke endarrow="block"/>
                </v:shape>
                <v:rect id="矩形 165" o:spid="_x0000_s1057" style="position:absolute;left:16751;top:6153;width:7867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O</w:t>
                        </w:r>
                        <w:r>
                          <w:rPr>
                            <w:rFonts w:ascii="Times New Roman"/>
                            <w:color w:val="000000"/>
                            <w:sz w:val="13"/>
                            <w:szCs w:val="13"/>
                          </w:rPr>
                          <w:t>ffice</w:t>
                        </w:r>
                        <w:r>
                          <w:rPr>
                            <w:rFonts w:ascii="Times New Roman" w:hint="eastAsia"/>
                            <w:color w:val="000000"/>
                            <w:sz w:val="13"/>
                            <w:szCs w:val="13"/>
                          </w:rPr>
                          <w:t>高级应用</w:t>
                        </w:r>
                      </w:p>
                    </w:txbxContent>
                  </v:textbox>
                </v:rect>
                <v:shape id="文本框 106" o:spid="_x0000_s1058" type="#_x0000_t202" style="position:absolute;left:1060;top:1200;width:3791;height:155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" fillcolor="#c7edcc" strokeweight=".5pt">
                  <v:textbox style="layout-flow:vertical-ideographic"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</w:pPr>
                        <w:r>
                          <w:rPr>
                            <w:rFonts w:ascii="Times New Roman" w:hAnsi="Times New Roman" w:hint="eastAsia"/>
                            <w:kern w:val="2"/>
                            <w:sz w:val="21"/>
                            <w:szCs w:val="21"/>
                          </w:rPr>
                          <w:t>通识教育</w:t>
                        </w:r>
                        <w:r>
                          <w:rPr>
                            <w:rFonts w:ascii="Times New Roman" w:hAnsi="Times New Roman"/>
                            <w:kern w:val="2"/>
                            <w:sz w:val="21"/>
                            <w:szCs w:val="21"/>
                          </w:rPr>
                          <w:t>必修课</w:t>
                        </w:r>
                      </w:p>
                    </w:txbxContent>
                  </v:textbox>
                </v:shape>
                <v:shape id="文本框 167" o:spid="_x0000_s1059" type="#_x0000_t202" style="position:absolute;left:1060;top:17259;width:3512;height:200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" fillcolor="#c7edcc" strokeweight=".5pt">
                  <v:textbox style="layout-flow:vertical-ideographic">
                    <w:txbxContent>
                      <w:p w:rsidR="008A4006" w:rsidRDefault="007F4CDF"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专业</w:t>
                        </w:r>
                        <w:r>
                          <w:t>教育</w:t>
                        </w:r>
                      </w:p>
                    </w:txbxContent>
                  </v:textbox>
                </v:shape>
                <v:rect id="矩形 170" o:spid="_x0000_s1060" style="position:absolute;left:571;top:152;width:77438;height:391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" filled="f" stroked="f" strokeweight="1.5pt">
                  <v:stroke dashstyle="longDash"/>
                </v:rect>
                <v:rect id="矩形 65" o:spid="_x0000_s1061" style="position:absolute;left:26365;top:11899;width:7575;height:24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市场营销学</w:t>
                        </w:r>
                      </w:p>
                    </w:txbxContent>
                  </v:textbox>
                </v:rect>
                <v:rect id="矩形 65" o:spid="_x0000_s1062" style="position:absolute;left:16459;top:11620;width:7575;height:255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管理学</w:t>
                        </w:r>
                      </w:p>
                    </w:txbxContent>
                  </v:textbox>
                </v:rect>
                <v:shape id="肘形连接符 164" o:spid="_x0000_s1063" type="#_x0000_t34" style="position:absolute;left:14344;top:7442;width:2407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">
                  <v:stroke endarrow="block"/>
                </v:shape>
                <v:rect id="矩形 129" o:spid="_x0000_s1064" style="position:absolute;left:25571;top:18973;width:7925;height:2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传播学概论</w:t>
                        </w:r>
                      </w:p>
                    </w:txbxContent>
                  </v:textbox>
                </v:rect>
                <v:rect id="矩形 129" o:spid="_x0000_s1065" style="position:absolute;left:36258;top:16154;width:8833;height:23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传播学研究方法</w:t>
                        </w:r>
                      </w:p>
                    </w:txbxContent>
                  </v:textbox>
                </v:rect>
                <v:rect id="矩形 129" o:spid="_x0000_s1066" style="position:absolute;left:46913;top:19545;width:8243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新媒体传播</w:t>
                        </w:r>
                      </w:p>
                    </w:txbxContent>
                  </v:textbox>
                </v:rect>
                <v:rect id="矩形 129" o:spid="_x0000_s1067" style="position:absolute;left:5695;top:27920;width:8649;height:2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摄影与图片处理</w:t>
                        </w:r>
                      </w:p>
                    </w:txbxContent>
                  </v:textbox>
                </v:rect>
                <v:rect id="矩形 129" o:spid="_x0000_s1068" style="position:absolute;left:25730;top:25444;width:7988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中外新闻传播史</w:t>
                        </w:r>
                      </w:p>
                    </w:txbxContent>
                  </v:textbox>
                </v:rect>
                <v:rect id="矩形 129" o:spid="_x0000_s1069" style="position:absolute;left:16300;top:27730;width:7982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摄像与剪辑基</w:t>
                        </w: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础</w:t>
                        </w:r>
                      </w:p>
                    </w:txbxContent>
                  </v:textbox>
                </v:rect>
                <v:rect id="矩形 129" o:spid="_x0000_s1070" style="position:absolute;left:36214;top:18967;width:9366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人际传播学</w:t>
                        </w:r>
                      </w:p>
                    </w:txbxContent>
                  </v:textbox>
                </v:rect>
                <v:rect id="矩形 129" o:spid="_x0000_s1071" style="position:absolute;left:36277;top:29248;width:7772;height:237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视听语言</w:t>
                        </w:r>
                      </w:p>
                    </w:txbxContent>
                  </v:textbox>
                </v:rect>
                <v:rect id="矩形 129" o:spid="_x0000_s1072" style="position:absolute;left:47294;top:25673;width:7697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跨文化传播</w:t>
                        </w:r>
                      </w:p>
                    </w:txbxContent>
                  </v:textbox>
                </v:rect>
                <v:rect id="矩形 129" o:spid="_x0000_s1073" style="position:absolute;left:36277;top:25457;width:9303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马克思主义新闻观</w:t>
                        </w:r>
                      </w:p>
                    </w:txbxContent>
                  </v:textbox>
                </v:rect>
                <v:rect id="矩形 129" o:spid="_x0000_s1074" style="position:absolute;left:46596;top:16408;width:9684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媒介策划与运营实务</w:t>
                        </w:r>
                      </w:p>
                    </w:txbxContent>
                  </v:textbox>
                </v:rect>
                <v:rect id="矩形 129" o:spid="_x0000_s1075" style="position:absolute;left:46653;top:22675;width:8642;height:2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新闻编辑学</w:t>
                        </w:r>
                      </w:p>
                      <w:p w:rsidR="008A4006" w:rsidRDefault="008A4006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</w:p>
                    </w:txbxContent>
                  </v:textbox>
                </v:rect>
                <v:rect id="矩形 129" o:spid="_x0000_s1076" style="position:absolute;left:65887;top:27343;width:7696;height:26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融媒体实验室</w:t>
                        </w:r>
                      </w:p>
                    </w:txbxContent>
                  </v:textbox>
                </v:rect>
                <v:rect id="矩形 129" o:spid="_x0000_s1077" style="position:absolute;left:57124;top:13722;width:9671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广播电视经营与管理</w:t>
                        </w:r>
                      </w:p>
                    </w:txbxContent>
                  </v:textbox>
                </v:rect>
                <v:rect id="矩形 186" o:spid="_x0000_s1078" style="position:absolute;left:5791;top:22313;width:7696;height:256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新闻学概论</w:t>
                        </w:r>
                      </w:p>
                    </w:txbxContent>
                  </v:textbox>
                </v:rect>
                <v:rect id="矩形 129" o:spid="_x0000_s1079" style="position:absolute;left:16300;top:22498;width:6553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新闻采访</w:t>
                        </w:r>
                      </w:p>
                    </w:txbxContent>
                  </v:textbox>
                </v:rect>
                <v:rect id="矩形 129" o:spid="_x0000_s1080" style="position:absolute;left:25755;top:16014;width:7995;height:257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6"/>
                            <w:szCs w:val="16"/>
                          </w:rPr>
                          <w:t>统计学概论</w:t>
                        </w:r>
                      </w:p>
                    </w:txbxContent>
                  </v:textbox>
                </v:rect>
                <v:rect id="矩形 129" o:spid="_x0000_s1081" style="position:absolute;left:57543;top:22542;width:7169;height:243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传播法</w:t>
                        </w:r>
                      </w:p>
                    </w:txbxContent>
                  </v:textbox>
                </v:rect>
                <v:rect id="矩形 129" o:spid="_x0000_s1082" style="position:absolute;left:47123;top:13455;width:8642;height:23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媒介经营与管理</w:t>
                        </w:r>
                      </w:p>
                    </w:txbxContent>
                  </v:textbox>
                </v:rect>
                <v:rect id="矩形 129" o:spid="_x0000_s1083" style="position:absolute;left:35782;top:11366;width:7696;height:24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公共关系学</w:t>
                        </w:r>
                      </w:p>
                    </w:txbxContent>
                  </v:textbox>
                </v:rect>
                <v:rect id="矩形 129" o:spid="_x0000_s1084" style="position:absolute;left:56845;top:19646;width:8198;height:21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新媒体产业运营</w:t>
                        </w:r>
                      </w:p>
                      <w:p w:rsidR="008A4006" w:rsidRDefault="008A4006"/>
                    </w:txbxContent>
                  </v:textbox>
                </v:rect>
                <v:rect id="矩形 129" o:spid="_x0000_s1085" style="position:absolute;left:25666;top:22434;width:7989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全媒体新闻写作</w:t>
                        </w:r>
                      </w:p>
                    </w:txbxContent>
                  </v:textbox>
                </v:rect>
                <v:rect id="矩形 129" o:spid="_x0000_s1086" style="position:absolute;left:26168;top:29165;width:7696;height:2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" filled="f" strokeweight=".25pt">
                  <v:textbox>
                    <w:txbxContent>
                      <w:p w:rsidR="008A4006" w:rsidRDefault="007F4CDF">
                        <w:pPr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影视传播学</w:t>
                        </w:r>
                      </w:p>
                    </w:txbxContent>
                  </v:textbox>
                </v:rect>
                <v:rect id="矩形 129" o:spid="_x0000_s1087" style="position:absolute;left:14090;top:30689;width:10548;height:22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音频节目赏析与制作</w:t>
                        </w:r>
                      </w:p>
                    </w:txbxContent>
                  </v:textbox>
                </v:rect>
                <v:rect id="矩形 129" o:spid="_x0000_s1088" style="position:absolute;left:47009;top:29260;width:7696;height:24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影视编导</w:t>
                        </w:r>
                      </w:p>
                    </w:txbxContent>
                  </v:textbox>
                </v:rect>
                <v:rect id="矩形 129" o:spid="_x0000_s1089" style="position:absolute;left:57410;top:11150;width:7201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广告学概论</w:t>
                        </w:r>
                      </w:p>
                    </w:txbxContent>
                  </v:textbox>
                </v:rect>
                <v:rect id="矩形 129" o:spid="_x0000_s1090" style="position:absolute;left:66154;top:22428;width:7696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西方传媒法</w:t>
                        </w:r>
                      </w:p>
                    </w:txbxContent>
                  </v:textbox>
                </v:rect>
                <v:rect id="矩形 129" o:spid="_x0000_s1091" style="position:absolute;left:65589;top:16681;width:8071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3"/>
                            <w:szCs w:val="13"/>
                          </w:rPr>
                          <w:t>传播学理论前沿</w:t>
                        </w:r>
                      </w:p>
                    </w:txbxContent>
                  </v:textbox>
                </v:rect>
                <v:rect id="矩形 129" o:spid="_x0000_s1092" style="position:absolute;left:16852;top:14300;width:6846;height:25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" filled="f" strokeweight=".25pt">
                  <v:textbox>
                    <w:txbxContent>
                      <w:p w:rsidR="008A4006" w:rsidRDefault="007F4CDF">
                        <w:pPr>
                          <w:jc w:val="center"/>
                          <w:rPr>
                            <w:color w:val="000000"/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color w:val="000000"/>
                            <w:sz w:val="15"/>
                            <w:szCs w:val="15"/>
                          </w:rPr>
                          <w:t>微积分初步</w:t>
                        </w:r>
                      </w:p>
                    </w:txbxContent>
                  </v:textbox>
                </v:rect>
                <v:shape id="肘形连接符 47" o:spid="_x0000_s1093" type="#_x0000_t34" style="position:absolute;left:24625;top:12598;width:1632;height:1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">
                  <v:stroke endarrow="block"/>
                </v:shape>
                <v:shape id="肘形连接符 47" o:spid="_x0000_s1094" type="#_x0000_t34" style="position:absolute;left:34105;top:9956;width:1632;height:13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">
                  <v:stroke endarrow="block"/>
                </v:shape>
                <v:shape id="肘形连接符 14" o:spid="_x0000_s1095" type="#_x0000_t34" style="position:absolute;left:24511;top:9982;width:2051;height:57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">
                  <v:stroke endarrow="block"/>
                </v:shape>
                <v:shape id="肘形连接符 164" o:spid="_x0000_s1096" type="#_x0000_t34" style="position:absolute;left:24060;top:34321;width:2406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">
                  <v:stroke endarrow="block"/>
                </v:shape>
                <v:shape id="肘形连接符 164" o:spid="_x0000_s1097" type="#_x0000_t34" style="position:absolute;left:44354;top:34182;width:2407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">
                  <v:stroke endarrow="block"/>
                </v:shape>
                <v:rect id="矩形 35" o:spid="_x0000_s1098" style="position:absolute;left:6273;top:14465;width:7620;height:2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" filled="f" strokeweight=".25pt">
                  <v:textbox>
                    <w:txbxContent>
                      <w:p w:rsidR="008A4006" w:rsidRDefault="007F4CDF">
                        <w:pPr>
                          <w:pStyle w:val="a4"/>
                          <w:spacing w:before="0" w:after="0"/>
                          <w:jc w:val="center"/>
                          <w:rPr>
                            <w:sz w:val="13"/>
                            <w:szCs w:val="13"/>
                          </w:rPr>
                        </w:pPr>
                        <w:r>
                          <w:rPr>
                            <w:rFonts w:hint="eastAsia"/>
                            <w:sz w:val="13"/>
                            <w:szCs w:val="13"/>
                          </w:rPr>
                          <w:t>传播社会学</w:t>
                        </w:r>
                      </w:p>
                    </w:txbxContent>
                  </v:textbox>
                </v:rect>
                <v:shape id="自选图形 214" o:spid="_x0000_s1099" type="#_x0000_t34" style="position:absolute;left:23698;top:15582;width:1771;height:2102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" adj="10839" strokeweight=".25pt">
                  <v:stroke endarrow="open"/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直接箭头连接符 1" o:spid="_x0000_s1100" type="#_x0000_t32" style="position:absolute;left:44049;top:30435;width:2960;height:6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" strokecolor="black [3213]" strokeweight=".5pt">
                  <v:stroke endarrow="open" joinstyle="miter"/>
                </v:shape>
                <v:shape id="直接箭头连接符 2" o:spid="_x0000_s1101" type="#_x0000_t32" style="position:absolute;left:33750;top:17303;width:2508;height:3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" strokecolor="black [3213]" strokeweight=".5pt">
                  <v:stroke endarrow="open" joinstyle="miter"/>
                </v:shape>
                <v:shape id="直接箭头连接符 3" o:spid="_x0000_s1102" type="#_x0000_t32" style="position:absolute;left:33496;top:20161;width:2718;height:8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" strokecolor="black [3213]" strokeweight=".5pt">
                  <v:stroke endarrow="open" joinstyle="miter"/>
                </v:shape>
                <v:shape id="肘形连接符 164" o:spid="_x0000_s1103" type="#_x0000_t34" style="position:absolute;left:33705;top:13036;width:2407;height: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">
                  <v:stroke endarrow="block"/>
                </v:shape>
                <v:shape id="直接箭头连接符 4" o:spid="_x0000_s1104" type="#_x0000_t32" style="position:absolute;left:13487;top:23596;width:2813;height: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" strokecolor="black [3213]" strokeweight=".5pt">
                  <v:stroke endarrow="open" joinstyle="miter"/>
                </v:shape>
                <v:shape id="直接箭头连接符 8" o:spid="_x0000_s1105" type="#_x0000_t32" style="position:absolute;left:22853;top:23641;width:2813;height:76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" strokecolor="black [3213]" strokeweight=".5pt">
                  <v:stroke endarrow="open" joinstyle="miter"/>
                </v:shape>
                <v:shape id="直接箭头连接符 9" o:spid="_x0000_s1106" type="#_x0000_t32" style="position:absolute;left:13550;top:20161;width:12021;height:32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" strokecolor="black [3213]" strokeweight=".5pt">
                  <v:stroke endarrow="open" joinstyle="miter"/>
                </v:shape>
                <v:shape id="直接箭头连接符 10" o:spid="_x0000_s1107" type="#_x0000_t32" style="position:absolute;left:13550;top:23602;width:12180;height:31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" strokecolor="black [3213]" strokeweight=".5pt">
                  <v:stroke endarrow="open" joinstyle="miter"/>
                </v:shape>
                <v:shape id="直接箭头连接符 11" o:spid="_x0000_s1108" type="#_x0000_t32" style="position:absolute;left:33718;top:26727;width:2559;height:1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" strokecolor="black [3213]" strokeweight=".5pt">
                  <v:stroke endarrow="open" joinstyle="miter"/>
                </v:shape>
                <v:shape id="直接箭头连接符 12" o:spid="_x0000_s1109" type="#_x0000_t32" style="position:absolute;left:33655;top:23717;width:12998;height:10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" strokecolor="black [3213]" strokeweight=".5pt">
                  <v:stroke endarrow="open" joinstyle="miter"/>
                </v:shape>
                <v:shape id="直接箭头连接符 14" o:spid="_x0000_s1110" type="#_x0000_t32" style="position:absolute;left:33864;top:30403;width:2413;height:3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" strokecolor="black [3213]" strokeweight=".5pt">
                  <v:stroke endarrow="open" joinstyle="miter"/>
                </v:shape>
                <v:shape id="直接箭头连接符 15" o:spid="_x0000_s1111" type="#_x0000_t32" style="position:absolute;left:14344;top:29203;width:1778;height:19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" strokecolor="black [3213]" strokeweight=".5pt">
                  <v:stroke endarrow="open" joinstyle="miter"/>
                </v:shape>
                <v:shape id="直接箭头连接符 16" o:spid="_x0000_s1112" type="#_x0000_t32" style="position:absolute;left:24282;top:29013;width:1886;height:139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" strokecolor="black [3213]" strokeweight=".5pt">
                  <v:stroke endarrow="open" joinstyle="miter"/>
                </v:shape>
                <v:shape id="直接箭头连接符 17" o:spid="_x0000_s1113" type="#_x0000_t32" style="position:absolute;left:24638;top:30556;width:1009;height:127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" strokecolor="black [3213]" strokeweight=".5pt">
                  <v:stroke endarrow="open" joinstyle="miter"/>
                </v:shape>
                <v:shape id="直接箭头连接符 21" o:spid="_x0000_s1114" type="#_x0000_t32" style="position:absolute;left:64712;top:23710;width:1442;height: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22" o:spid="_x0000_s1115" type="#_x0000_t32" style="position:absolute;left:45580;top:20250;width:1333;height:57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24" o:spid="_x0000_s1116" type="#_x0000_t32" style="position:absolute;left:45580;top:23818;width:1073;height:292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25" o:spid="_x0000_s1117" type="#_x0000_t32" style="position:absolute;left:45650;top:17691;width:946;height:276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26" o:spid="_x0000_s1118" type="#_x0000_t32" style="position:absolute;left:43478;top:12598;width:3645;height:204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27" o:spid="_x0000_s1119" type="#_x0000_t32" style="position:absolute;left:45091;top:14643;width:2032;height:2698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28" o:spid="_x0000_s1120" type="#_x0000_t32" style="position:absolute;left:55295;top:23761;width:2248;height:57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" strokecolor="black [3213]" strokeweight=".5pt">
                  <v:stroke startarrow="open" endarrow="open" joinstyle="miter"/>
                </v:shape>
                <v:shape id="直接箭头连接符 29" o:spid="_x0000_s1121" type="#_x0000_t32" style="position:absolute;left:45745;top:26650;width:1549;height:30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" strokecolor="black [3213]" strokeweight=".5pt">
                  <v:stroke endarrow="open" joinstyle="miter"/>
                </v:shape>
                <v:shape id="直接箭头连接符 30" o:spid="_x0000_s1122" type="#_x0000_t32" style="position:absolute;left:55765;top:14643;width:1359;height:362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" strokecolor="black [3213]" strokeweight=".5pt">
                  <v:stroke endarrow="open" joinstyle="miter"/>
                </v:shape>
                <v:shape id="直接箭头连接符 31" o:spid="_x0000_s1123" type="#_x0000_t32" style="position:absolute;left:55156;top:20739;width:1689;height:89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" strokecolor="black [3213]" strokeweight=".5pt">
                  <v:stroke endarrow="open" joinstyle="miter"/>
                </v:shape>
                <v:shape id="直接箭头连接符 32" o:spid="_x0000_s1124" type="#_x0000_t32" style="position:absolute;left:55937;top:12293;width:1473;height:2165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33" o:spid="_x0000_s1125" type="#_x0000_t32" style="position:absolute;left:54343;top:9512;width:2787;height:25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" strokecolor="black [3213]" strokeweight=".5pt">
                  <v:stroke endarrow="open" joinstyle="miter"/>
                </v:shape>
                <v:shape id="直接箭头连接符 34" o:spid="_x0000_s1126" type="#_x0000_t32" style="position:absolute;left:43573;top:9512;width:3080;height:6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" strokecolor="black [3213]" strokeweight=".5pt">
                  <v:stroke endarrow="open" joinstyle="miter"/>
                </v:shape>
                <v:shape id="直接箭头连接符 6" o:spid="_x0000_s1127" type="#_x0000_t32" style="position:absolute;left:56280;top:17595;width:1752;height:1797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" strokecolor="black [3213]" strokeweight=".5pt">
                  <v:stroke endarrow="open" joinstyle="miter"/>
                </v:shape>
                <v:shape id="直接箭头连接符 13" o:spid="_x0000_s1128" type="#_x0000_t32" style="position:absolute;left:54991;top:26955;width:10896;height:17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" strokecolor="black [3213]" strokeweight=".5pt">
                  <v:stroke endarrow="open" joinstyle="miter"/>
                </v:shape>
                <v:shape id="直接箭头连接符 18" o:spid="_x0000_s1129" type="#_x0000_t32" style="position:absolute;left:54705;top:28676;width:11182;height:1823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" strokecolor="black [3213]" strokeweight=".5pt">
                  <v:stroke endarrow="open" joinstyle="miter"/>
                </v:shape>
                <v:shape id="直接箭头连接符 19" o:spid="_x0000_s1130" type="#_x0000_t32" style="position:absolute;left:55746;top:24155;width:10141;height:45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" strokecolor="black [3213]" strokeweight=".5pt">
                  <v:stroke endarrow="open" joinstyle="miter"/>
                </v:shape>
                <v:shape id="直接箭头连接符 20" o:spid="_x0000_s1131" type="#_x0000_t32" style="position:absolute;left:65043;top:19488;width:3181;height:1251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" strokecolor="black [3213]" strokeweight=".5pt">
                  <v:stroke endarrow="open" joinstyle="miter"/>
                </v:shape>
                <v:shape id="直接箭头连接符 23" o:spid="_x0000_s1132" type="#_x0000_t32" style="position:absolute;left:56280;top:17691;width:9309;height:273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" strokecolor="black [3213]" strokeweight=".5pt">
                  <v:stroke endarrow="open" joinstyle="miter"/>
                </v:shape>
                <v:shape id="直接箭头连接符 35" o:spid="_x0000_s1133" type="#_x0000_t32" style="position:absolute;left:64712;top:23761;width:845;height:3728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" strokecolor="black [3213]" strokeweight=".5pt">
                  <v:stroke endarrow="open" joinstyle="miter"/>
                </v:shape>
                <v:shapetype id="_x0000_t33" coordsize="21600,21600" o:spt="33" o:oned="t" path="m,l21600,r,21600e" filled="f">
                  <v:stroke joinstyle="miter"/>
                  <v:path arrowok="t" fillok="f" o:connecttype="none"/>
                  <o:lock v:ext="edit" shapetype="t"/>
                </v:shapetype>
                <v:shape id="肘形连接符 36" o:spid="_x0000_s1134" type="#_x0000_t33" style="position:absolute;left:67932;top:9537;width:2851;height:6649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" strokecolor="black [3213]" strokeweight=".5pt">
                  <v:stroke endarrow="open"/>
                </v:shape>
                <w10:wrap type="square"/>
              </v:group>
            </w:pict>
          </mc:Fallback>
        </mc:AlternateContent>
      </w:r>
      <w:r>
        <w:rPr>
          <w:rFonts w:ascii="宋体" w:hAnsi="宋体" w:hint="eastAsia"/>
          <w:b/>
          <w:bCs/>
          <w:kern w:val="0"/>
          <w:sz w:val="24"/>
          <w:szCs w:val="32"/>
        </w:rPr>
        <w:t>十一、课程修读及培养流程图</w:t>
      </w:r>
    </w:p>
    <w:tbl>
      <w:tblPr>
        <w:tblW w:w="11052" w:type="dxa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560"/>
        <w:gridCol w:w="1559"/>
        <w:gridCol w:w="1559"/>
        <w:gridCol w:w="1134"/>
        <w:gridCol w:w="1276"/>
        <w:gridCol w:w="1138"/>
        <w:gridCol w:w="1130"/>
      </w:tblGrid>
      <w:tr w:rsidR="008A4006">
        <w:tc>
          <w:tcPr>
            <w:tcW w:w="3256" w:type="dxa"/>
            <w:gridSpan w:val="2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第一学年</w:t>
            </w:r>
          </w:p>
        </w:tc>
        <w:tc>
          <w:tcPr>
            <w:tcW w:w="3118" w:type="dxa"/>
            <w:gridSpan w:val="2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第二学年</w:t>
            </w:r>
          </w:p>
        </w:tc>
        <w:tc>
          <w:tcPr>
            <w:tcW w:w="2410" w:type="dxa"/>
            <w:gridSpan w:val="2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第三学年</w:t>
            </w:r>
          </w:p>
        </w:tc>
        <w:tc>
          <w:tcPr>
            <w:tcW w:w="2268" w:type="dxa"/>
            <w:gridSpan w:val="2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第四学年</w:t>
            </w:r>
          </w:p>
        </w:tc>
      </w:tr>
      <w:tr w:rsidR="008A4006">
        <w:tc>
          <w:tcPr>
            <w:tcW w:w="1696" w:type="dxa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一</w:t>
            </w:r>
          </w:p>
        </w:tc>
        <w:tc>
          <w:tcPr>
            <w:tcW w:w="1560" w:type="dxa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二</w:t>
            </w:r>
          </w:p>
        </w:tc>
        <w:tc>
          <w:tcPr>
            <w:tcW w:w="1559" w:type="dxa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三</w:t>
            </w:r>
          </w:p>
        </w:tc>
        <w:tc>
          <w:tcPr>
            <w:tcW w:w="1559" w:type="dxa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四</w:t>
            </w:r>
          </w:p>
        </w:tc>
        <w:tc>
          <w:tcPr>
            <w:tcW w:w="1134" w:type="dxa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五</w:t>
            </w:r>
          </w:p>
        </w:tc>
        <w:tc>
          <w:tcPr>
            <w:tcW w:w="1276" w:type="dxa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12700</wp:posOffset>
                      </wp:positionH>
                      <wp:positionV relativeFrom="paragraph">
                        <wp:posOffset>1854200</wp:posOffset>
                      </wp:positionV>
                      <wp:extent cx="219075" cy="514350"/>
                      <wp:effectExtent l="4445" t="1905" r="24130" b="17145"/>
                      <wp:wrapNone/>
                      <wp:docPr id="5" name="直接箭头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6231890" y="3619500"/>
                                <a:ext cx="219075" cy="51435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F72127B" id="直接箭头连接符 5" o:spid="_x0000_s1026" type="#_x0000_t32" style="position:absolute;left:0;text-align:left;margin-left:1pt;margin-top:146pt;width:17.25pt;height:4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" strokecolor="black [3213]" strokeweight=".5pt">
                      <v:stroke endarrow="open" joinstyle="miter"/>
                    </v:shape>
                  </w:pict>
                </mc:Fallback>
              </mc:AlternateContent>
            </w:r>
            <w:r>
              <w:rPr>
                <w:rFonts w:ascii="宋体" w:hAnsi="宋体" w:hint="eastAsia"/>
                <w:b/>
                <w:sz w:val="24"/>
              </w:rPr>
              <w:t>六</w:t>
            </w:r>
          </w:p>
        </w:tc>
        <w:tc>
          <w:tcPr>
            <w:tcW w:w="1138" w:type="dxa"/>
            <w:vAlign w:val="center"/>
          </w:tcPr>
          <w:p w:rsidR="008A4006" w:rsidRDefault="007F4CDF">
            <w:pPr>
              <w:spacing w:line="400" w:lineRule="exact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七</w:t>
            </w:r>
          </w:p>
        </w:tc>
        <w:tc>
          <w:tcPr>
            <w:tcW w:w="1130" w:type="dxa"/>
            <w:vAlign w:val="center"/>
          </w:tcPr>
          <w:p w:rsidR="008A4006" w:rsidRDefault="007F4CDF">
            <w:pPr>
              <w:spacing w:line="400" w:lineRule="exact"/>
              <w:ind w:rightChars="-15" w:right="-31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八</w:t>
            </w:r>
          </w:p>
        </w:tc>
      </w:tr>
    </w:tbl>
    <w:p w:rsidR="008A4006" w:rsidRDefault="008A4006">
      <w:pPr>
        <w:rPr>
          <w:sz w:val="24"/>
        </w:rPr>
      </w:pPr>
    </w:p>
    <w:sectPr w:rsidR="008A400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12F5" w:rsidRDefault="00C312F5">
      <w:r>
        <w:separator/>
      </w:r>
    </w:p>
  </w:endnote>
  <w:endnote w:type="continuationSeparator" w:id="0">
    <w:p w:rsidR="00C312F5" w:rsidRDefault="00C312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Times New Roman"/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006" w:rsidRDefault="007F4CDF">
    <w:pPr>
      <w:pStyle w:val="a3"/>
      <w:ind w:firstLineChars="50" w:firstLine="140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20 -</w:t>
    </w:r>
    <w:r>
      <w:rPr>
        <w:rFonts w:ascii="宋体" w:hAnsi="宋体"/>
        <w:sz w:val="28"/>
        <w:szCs w:val="28"/>
      </w:rPr>
      <w:fldChar w:fldCharType="end"/>
    </w:r>
  </w:p>
  <w:p w:rsidR="008A4006" w:rsidRDefault="008A4006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4006" w:rsidRDefault="007F4CDF">
    <w:pPr>
      <w:pStyle w:val="a3"/>
      <w:ind w:rightChars="107" w:right="225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 w:rsidR="00F86AD3" w:rsidRPr="00F86AD3">
      <w:rPr>
        <w:rFonts w:ascii="宋体" w:hAnsi="宋体"/>
        <w:noProof/>
        <w:sz w:val="28"/>
        <w:szCs w:val="28"/>
        <w:lang w:val="zh-CN"/>
      </w:rPr>
      <w:t>-</w:t>
    </w:r>
    <w:r w:rsidR="00F86AD3">
      <w:rPr>
        <w:rFonts w:ascii="宋体" w:hAnsi="宋体"/>
        <w:noProof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 w:rsidR="008A4006" w:rsidRDefault="008A4006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12F5" w:rsidRDefault="00C312F5">
      <w:r>
        <w:separator/>
      </w:r>
    </w:p>
  </w:footnote>
  <w:footnote w:type="continuationSeparator" w:id="0">
    <w:p w:rsidR="00C312F5" w:rsidRDefault="00C312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D483A7"/>
    <w:multiLevelType w:val="singleLevel"/>
    <w:tmpl w:val="58D483A7"/>
    <w:lvl w:ilvl="0">
      <w:start w:val="1"/>
      <w:numFmt w:val="decimal"/>
      <w:suff w:val="nothing"/>
      <w:lvlText w:val="%1."/>
      <w:lvlJc w:val="left"/>
    </w:lvl>
  </w:abstractNum>
  <w:abstractNum w:abstractNumId="1" w15:restartNumberingAfterBreak="0">
    <w:nsid w:val="58FD4288"/>
    <w:multiLevelType w:val="singleLevel"/>
    <w:tmpl w:val="58FD4288"/>
    <w:lvl w:ilvl="0">
      <w:start w:val="2"/>
      <w:numFmt w:val="decimal"/>
      <w:suff w:val="nothing"/>
      <w:lvlText w:val="%1."/>
      <w:lvlJc w:val="left"/>
    </w:lvl>
  </w:abstractNum>
  <w:abstractNum w:abstractNumId="2" w15:restartNumberingAfterBreak="0">
    <w:nsid w:val="77856D21"/>
    <w:multiLevelType w:val="multilevel"/>
    <w:tmpl w:val="77856D21"/>
    <w:lvl w:ilvl="0">
      <w:numFmt w:val="none"/>
      <w:lvlText w:val=""/>
      <w:lvlJc w:val="left"/>
      <w:pPr>
        <w:tabs>
          <w:tab w:val="left" w:pos="360"/>
        </w:tabs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8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0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32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ind w:left="274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16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358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ind w:left="400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442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7B645B"/>
    <w:rsid w:val="007F4CDF"/>
    <w:rsid w:val="008A4006"/>
    <w:rsid w:val="00BC02B4"/>
    <w:rsid w:val="00C312F5"/>
    <w:rsid w:val="00F86AD3"/>
    <w:rsid w:val="038C4416"/>
    <w:rsid w:val="07AC4BE9"/>
    <w:rsid w:val="0B042ABE"/>
    <w:rsid w:val="0F001BE5"/>
    <w:rsid w:val="107B645B"/>
    <w:rsid w:val="12CA3036"/>
    <w:rsid w:val="168B79D9"/>
    <w:rsid w:val="16F0584E"/>
    <w:rsid w:val="19A20911"/>
    <w:rsid w:val="1AC46AE6"/>
    <w:rsid w:val="1B4763AC"/>
    <w:rsid w:val="1B79187E"/>
    <w:rsid w:val="1CBA4D17"/>
    <w:rsid w:val="1F71397F"/>
    <w:rsid w:val="22B64E63"/>
    <w:rsid w:val="27806BB7"/>
    <w:rsid w:val="2939514C"/>
    <w:rsid w:val="29F45330"/>
    <w:rsid w:val="2B1953D4"/>
    <w:rsid w:val="2BEE7311"/>
    <w:rsid w:val="322B6EAE"/>
    <w:rsid w:val="33F02BFB"/>
    <w:rsid w:val="381C2903"/>
    <w:rsid w:val="385334CA"/>
    <w:rsid w:val="395C7118"/>
    <w:rsid w:val="39903CA0"/>
    <w:rsid w:val="3CBE7DA9"/>
    <w:rsid w:val="417614D7"/>
    <w:rsid w:val="4A595E0C"/>
    <w:rsid w:val="4A7A2881"/>
    <w:rsid w:val="4B76205E"/>
    <w:rsid w:val="4C4152E3"/>
    <w:rsid w:val="500F32FF"/>
    <w:rsid w:val="5250778E"/>
    <w:rsid w:val="53CB1CBD"/>
    <w:rsid w:val="544C40C6"/>
    <w:rsid w:val="553373D8"/>
    <w:rsid w:val="59D11B1D"/>
    <w:rsid w:val="5ADF2468"/>
    <w:rsid w:val="5D0271AA"/>
    <w:rsid w:val="5DAA6353"/>
    <w:rsid w:val="5E443570"/>
    <w:rsid w:val="5EC20FB6"/>
    <w:rsid w:val="61BB430D"/>
    <w:rsid w:val="68AC100F"/>
    <w:rsid w:val="69DB053F"/>
    <w:rsid w:val="69DD79AD"/>
    <w:rsid w:val="6A4116A5"/>
    <w:rsid w:val="6AC2497C"/>
    <w:rsid w:val="6B02685C"/>
    <w:rsid w:val="6C8A1345"/>
    <w:rsid w:val="70714302"/>
    <w:rsid w:val="71264D74"/>
    <w:rsid w:val="719C37F0"/>
    <w:rsid w:val="72733E0E"/>
    <w:rsid w:val="741D0405"/>
    <w:rsid w:val="75191DBE"/>
    <w:rsid w:val="76F50B8B"/>
    <w:rsid w:val="78481207"/>
    <w:rsid w:val="7AE54BA6"/>
    <w:rsid w:val="7D345F6D"/>
    <w:rsid w:val="7E83481F"/>
    <w:rsid w:val="7F4E4CF1"/>
    <w:rsid w:val="7F66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79066E53"/>
  <w15:docId w15:val="{F1488F12-B258-4BC5-9290-71179EC9D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Normal (Web)"/>
    <w:basedOn w:val="a"/>
    <w:qFormat/>
    <w:pPr>
      <w:widowControl/>
      <w:spacing w:before="240" w:after="240"/>
      <w:jc w:val="left"/>
    </w:pPr>
    <w:rPr>
      <w:rFonts w:ascii="宋体" w:hAnsi="宋体" w:cs="宋体"/>
      <w:kern w:val="0"/>
      <w:sz w:val="24"/>
    </w:rPr>
  </w:style>
  <w:style w:type="character" w:styleId="a5">
    <w:name w:val="Hyperlink"/>
    <w:basedOn w:val="a0"/>
    <w:qFormat/>
    <w:rPr>
      <w:color w:val="0000FF"/>
      <w:u w:val="single"/>
    </w:rPr>
  </w:style>
  <w:style w:type="paragraph" w:customStyle="1" w:styleId="Style3">
    <w:name w:val="_Style 3"/>
    <w:basedOn w:val="a"/>
    <w:uiPriority w:val="99"/>
    <w:qFormat/>
    <w:pPr>
      <w:ind w:firstLineChars="200" w:firstLine="420"/>
    </w:pPr>
    <w:rPr>
      <w:szCs w:val="21"/>
    </w:rPr>
  </w:style>
  <w:style w:type="paragraph" w:customStyle="1" w:styleId="Style2">
    <w:name w:val="_Style 2"/>
    <w:basedOn w:val="a"/>
    <w:uiPriority w:val="99"/>
    <w:qFormat/>
    <w:pPr>
      <w:ind w:firstLineChars="200" w:firstLine="420"/>
    </w:pPr>
    <w:rPr>
      <w:szCs w:val="21"/>
    </w:rPr>
  </w:style>
  <w:style w:type="paragraph" w:styleId="a6">
    <w:name w:val="header"/>
    <w:basedOn w:val="a"/>
    <w:link w:val="a7"/>
    <w:rsid w:val="00BC02B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rsid w:val="00BC02B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7&#65292;&#12304;&#27861;&#12305;&#39532;&#36187;&#23572;@&#39532;&#23572;&#20025;.&#12298;&#30005;&#24433;&#35821;&#35328;&#12299;&#65292;&#20013;&#22269;&#30005;&#24433;&#20986;&#29256;&#31038;,1995&#24180;&#29256;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927</Words>
  <Characters>5289</Characters>
  <Application>Microsoft Office Word</Application>
  <DocSecurity>0</DocSecurity>
  <Lines>44</Lines>
  <Paragraphs>12</Paragraphs>
  <ScaleCrop>false</ScaleCrop>
  <Company/>
  <LinksUpToDate>false</LinksUpToDate>
  <CharactersWithSpaces>6204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johnson</dc:creator>
  <cp:lastModifiedBy>HM</cp:lastModifiedBy>
  <cp:revision>4</cp:revision>
  <dcterms:created xsi:type="dcterms:W3CDTF">2017-03-24T01:48:00Z</dcterms:created>
  <dcterms:modified xsi:type="dcterms:W3CDTF">2018-04-14T11:13:00Z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2052-10.1.0.6747</vt:lpwstr>
  </property>
</Properties>
</file>